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5600223F" w14:textId="158825BA" w:rsidR="00A63899" w:rsidRDefault="00241A8B"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231C0EB0" w14:textId="039856B3" w:rsidR="00F07718" w:rsidRPr="00824790" w:rsidRDefault="007E24FA" w:rsidP="00DB729D">
      <w:pPr>
        <w:spacing w:after="0"/>
        <w:rPr>
          <w:rFonts w:asciiTheme="minorHAnsi" w:hAnsiTheme="minorHAnsi" w:cstheme="minorHAnsi"/>
        </w:rPr>
      </w:pPr>
      <w:r w:rsidRPr="00824790">
        <w:rPr>
          <w:rFonts w:asciiTheme="minorHAnsi" w:hAnsiTheme="minorHAnsi" w:cstheme="minorHAnsi"/>
        </w:rPr>
        <w:t xml:space="preserve">Meeting Notes – Commissioner Meeting </w:t>
      </w:r>
      <w:r w:rsidR="007A6D97">
        <w:rPr>
          <w:rFonts w:asciiTheme="minorHAnsi" w:hAnsiTheme="minorHAnsi" w:cstheme="minorHAnsi"/>
        </w:rPr>
        <w:t>April 12, 2022</w:t>
      </w:r>
    </w:p>
    <w:p w14:paraId="6369202B" w14:textId="5303FD84" w:rsidR="007E24FA" w:rsidRPr="00824790" w:rsidRDefault="007E24FA" w:rsidP="00DB729D">
      <w:pPr>
        <w:spacing w:after="0"/>
        <w:rPr>
          <w:rFonts w:asciiTheme="minorHAnsi" w:hAnsiTheme="minorHAnsi" w:cstheme="minorHAnsi"/>
        </w:rPr>
      </w:pPr>
    </w:p>
    <w:p w14:paraId="5B21A05F" w14:textId="6D28EBBD" w:rsidR="007E24FA" w:rsidRDefault="007E24FA" w:rsidP="00D33179">
      <w:pPr>
        <w:spacing w:after="0"/>
        <w:rPr>
          <w:rFonts w:asciiTheme="minorHAnsi" w:hAnsiTheme="minorHAnsi" w:cstheme="minorHAnsi"/>
        </w:rPr>
      </w:pPr>
      <w:r w:rsidRPr="00824790">
        <w:rPr>
          <w:rFonts w:asciiTheme="minorHAnsi" w:hAnsiTheme="minorHAnsi" w:cstheme="minorHAnsi"/>
        </w:rPr>
        <w:t xml:space="preserve">Present:  </w:t>
      </w:r>
      <w:r w:rsidR="007A6D97">
        <w:rPr>
          <w:rFonts w:asciiTheme="minorHAnsi" w:hAnsiTheme="minorHAnsi" w:cstheme="minorHAnsi"/>
        </w:rPr>
        <w:t>Joachim VanElls, Richard Powers, Rob Stillwell, Ernest Wood, Carl Pitts, Sue Wood, Earl McBride</w:t>
      </w:r>
    </w:p>
    <w:p w14:paraId="52B590C7" w14:textId="1A800FEA" w:rsidR="007E24FA" w:rsidRPr="00824790" w:rsidRDefault="007E24FA" w:rsidP="00DB729D">
      <w:pPr>
        <w:spacing w:after="0"/>
        <w:rPr>
          <w:rFonts w:asciiTheme="minorHAnsi" w:hAnsiTheme="minorHAnsi" w:cstheme="minorHAnsi"/>
        </w:rPr>
      </w:pPr>
    </w:p>
    <w:p w14:paraId="3B42F2D7" w14:textId="0F40EE28" w:rsidR="007E24FA" w:rsidRDefault="007E24FA" w:rsidP="00DB729D">
      <w:pPr>
        <w:spacing w:after="0"/>
        <w:rPr>
          <w:rFonts w:asciiTheme="minorHAnsi" w:hAnsiTheme="minorHAnsi" w:cstheme="minorHAnsi"/>
        </w:rPr>
      </w:pPr>
      <w:r w:rsidRPr="00824790">
        <w:rPr>
          <w:rFonts w:asciiTheme="minorHAnsi" w:hAnsiTheme="minorHAnsi" w:cstheme="minorHAnsi"/>
        </w:rPr>
        <w:t>Guest:  Steve Parker, Chief</w:t>
      </w:r>
      <w:r w:rsidR="00D33179">
        <w:rPr>
          <w:rFonts w:asciiTheme="minorHAnsi" w:hAnsiTheme="minorHAnsi" w:cstheme="minorHAnsi"/>
        </w:rPr>
        <w:t>; Greg Crump</w:t>
      </w:r>
      <w:r w:rsidR="007A6D97">
        <w:rPr>
          <w:rFonts w:asciiTheme="minorHAnsi" w:hAnsiTheme="minorHAnsi" w:cstheme="minorHAnsi"/>
        </w:rPr>
        <w:t>, Jason Bruette</w:t>
      </w:r>
    </w:p>
    <w:p w14:paraId="626BB1A5" w14:textId="77777777" w:rsidR="00D33179" w:rsidRPr="00824790" w:rsidRDefault="00D33179" w:rsidP="00DB729D">
      <w:pPr>
        <w:spacing w:after="0"/>
        <w:rPr>
          <w:rFonts w:asciiTheme="minorHAnsi" w:hAnsiTheme="minorHAnsi" w:cstheme="minorHAnsi"/>
        </w:rPr>
      </w:pPr>
    </w:p>
    <w:p w14:paraId="5CF8725F" w14:textId="08F31CD4" w:rsidR="00242B68" w:rsidRDefault="007E24FA" w:rsidP="000C0B2A">
      <w:pPr>
        <w:spacing w:after="0"/>
        <w:rPr>
          <w:rFonts w:asciiTheme="minorHAnsi" w:hAnsiTheme="minorHAnsi" w:cstheme="minorHAnsi"/>
        </w:rPr>
      </w:pPr>
      <w:r w:rsidRPr="00824790">
        <w:rPr>
          <w:rFonts w:asciiTheme="minorHAnsi" w:hAnsiTheme="minorHAnsi" w:cstheme="minorHAnsi"/>
        </w:rPr>
        <w:t>The meeting was called to order at 7:0</w:t>
      </w:r>
      <w:r w:rsidR="000C0B2A">
        <w:rPr>
          <w:rFonts w:asciiTheme="minorHAnsi" w:hAnsiTheme="minorHAnsi" w:cstheme="minorHAnsi"/>
        </w:rPr>
        <w:t xml:space="preserve">0 </w:t>
      </w:r>
      <w:r w:rsidRPr="00824790">
        <w:rPr>
          <w:rFonts w:asciiTheme="minorHAnsi" w:hAnsiTheme="minorHAnsi" w:cstheme="minorHAnsi"/>
        </w:rPr>
        <w:t xml:space="preserve">p.m. by </w:t>
      </w:r>
      <w:r w:rsidR="00D33179">
        <w:rPr>
          <w:rFonts w:asciiTheme="minorHAnsi" w:hAnsiTheme="minorHAnsi" w:cstheme="minorHAnsi"/>
        </w:rPr>
        <w:t>Chairman VanElls fo</w:t>
      </w:r>
      <w:r w:rsidRPr="00824790">
        <w:rPr>
          <w:rFonts w:asciiTheme="minorHAnsi" w:hAnsiTheme="minorHAnsi" w:cstheme="minorHAnsi"/>
        </w:rPr>
        <w:t>llowed by the Pledge of Allegiance.</w:t>
      </w:r>
      <w:r w:rsidR="00D33179">
        <w:rPr>
          <w:rFonts w:asciiTheme="minorHAnsi" w:hAnsiTheme="minorHAnsi" w:cstheme="minorHAnsi"/>
        </w:rPr>
        <w:t xml:space="preserve">  </w:t>
      </w:r>
      <w:r w:rsidR="000C0B2A">
        <w:rPr>
          <w:rFonts w:asciiTheme="minorHAnsi" w:hAnsiTheme="minorHAnsi" w:cstheme="minorHAnsi"/>
        </w:rPr>
        <w:t>Richard Po</w:t>
      </w:r>
      <w:r w:rsidR="007A6D97">
        <w:rPr>
          <w:rFonts w:asciiTheme="minorHAnsi" w:hAnsiTheme="minorHAnsi" w:cstheme="minorHAnsi"/>
        </w:rPr>
        <w:t>wers (Rob Stillwell</w:t>
      </w:r>
      <w:r w:rsidR="000C0B2A">
        <w:rPr>
          <w:rFonts w:asciiTheme="minorHAnsi" w:hAnsiTheme="minorHAnsi" w:cstheme="minorHAnsi"/>
        </w:rPr>
        <w:t>) moved to accept the agenda as presented.  All in favor; motion carried.</w:t>
      </w:r>
    </w:p>
    <w:p w14:paraId="6E10739D" w14:textId="2EF8D5FE" w:rsidR="000C0B2A" w:rsidRDefault="000C0B2A" w:rsidP="000C0B2A">
      <w:pPr>
        <w:spacing w:after="0"/>
        <w:rPr>
          <w:rFonts w:asciiTheme="minorHAnsi" w:hAnsiTheme="minorHAnsi" w:cstheme="minorHAnsi"/>
        </w:rPr>
      </w:pPr>
    </w:p>
    <w:p w14:paraId="1B363B15" w14:textId="2E7C0AC0" w:rsidR="000C0B2A" w:rsidRDefault="007A6D97" w:rsidP="000C0B2A">
      <w:pPr>
        <w:spacing w:after="0"/>
        <w:rPr>
          <w:rFonts w:asciiTheme="minorHAnsi" w:hAnsiTheme="minorHAnsi" w:cstheme="minorHAnsi"/>
        </w:rPr>
      </w:pPr>
      <w:r>
        <w:rPr>
          <w:rFonts w:asciiTheme="minorHAnsi" w:hAnsiTheme="minorHAnsi" w:cstheme="minorHAnsi"/>
        </w:rPr>
        <w:t>Rob Stillwell (Richard Powers) moved to accept the March minutes as presented</w:t>
      </w:r>
      <w:r w:rsidR="000C0B2A">
        <w:rPr>
          <w:rFonts w:asciiTheme="minorHAnsi" w:hAnsiTheme="minorHAnsi" w:cstheme="minorHAnsi"/>
        </w:rPr>
        <w:t>.  All in favor; motion carried.</w:t>
      </w:r>
    </w:p>
    <w:p w14:paraId="2E456BD6" w14:textId="3846C81C" w:rsidR="000C0B2A" w:rsidRDefault="000C0B2A" w:rsidP="000C0B2A">
      <w:pPr>
        <w:spacing w:after="0"/>
        <w:rPr>
          <w:rFonts w:asciiTheme="minorHAnsi" w:hAnsiTheme="minorHAnsi" w:cstheme="minorHAnsi"/>
        </w:rPr>
      </w:pPr>
    </w:p>
    <w:p w14:paraId="0E77AC12" w14:textId="7BB4CFD9" w:rsidR="000C0B2A" w:rsidRDefault="000C0B2A" w:rsidP="000C0B2A">
      <w:pPr>
        <w:spacing w:after="0"/>
        <w:rPr>
          <w:rFonts w:asciiTheme="minorHAnsi" w:hAnsiTheme="minorHAnsi" w:cstheme="minorHAnsi"/>
        </w:rPr>
      </w:pPr>
      <w:r>
        <w:rPr>
          <w:rFonts w:asciiTheme="minorHAnsi" w:hAnsiTheme="minorHAnsi" w:cstheme="minorHAnsi"/>
        </w:rPr>
        <w:t xml:space="preserve">The following claims were presented for </w:t>
      </w:r>
      <w:commentRangeStart w:id="0"/>
      <w:r>
        <w:rPr>
          <w:rFonts w:asciiTheme="minorHAnsi" w:hAnsiTheme="minorHAnsi" w:cstheme="minorHAnsi"/>
        </w:rPr>
        <w:t>payment</w:t>
      </w:r>
      <w:commentRangeEnd w:id="0"/>
      <w:r w:rsidR="00A20A76">
        <w:rPr>
          <w:rStyle w:val="CommentReference"/>
        </w:rPr>
        <w:commentReference w:id="0"/>
      </w:r>
      <w:r>
        <w:rPr>
          <w:rFonts w:asciiTheme="minorHAnsi" w:hAnsiTheme="minorHAnsi" w:cstheme="minorHAnsi"/>
        </w:rPr>
        <w:t>:</w:t>
      </w:r>
    </w:p>
    <w:p w14:paraId="6296C2E6" w14:textId="747310E5" w:rsidR="000C0B2A" w:rsidRDefault="000C0B2A" w:rsidP="000C0B2A">
      <w:pPr>
        <w:spacing w:after="0"/>
        <w:rPr>
          <w:rFonts w:asciiTheme="minorHAnsi" w:hAnsiTheme="minorHAnsi" w:cstheme="minorHAnsi"/>
        </w:rPr>
      </w:pPr>
    </w:p>
    <w:p w14:paraId="7D5C26B6" w14:textId="68B8430E" w:rsidR="007A6D97" w:rsidRDefault="007A6D97" w:rsidP="007A6D97">
      <w:pPr>
        <w:pStyle w:val="ListParagraph"/>
        <w:numPr>
          <w:ilvl w:val="0"/>
          <w:numId w:val="9"/>
        </w:numPr>
        <w:spacing w:after="0"/>
        <w:rPr>
          <w:rFonts w:asciiTheme="minorHAnsi" w:hAnsiTheme="minorHAnsi" w:cstheme="minorHAnsi"/>
        </w:rPr>
      </w:pPr>
      <w:r>
        <w:rPr>
          <w:rFonts w:asciiTheme="minorHAnsi" w:hAnsiTheme="minorHAnsi" w:cstheme="minorHAnsi"/>
        </w:rPr>
        <w:t>National Grid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$274.76</w:t>
      </w:r>
    </w:p>
    <w:p w14:paraId="7FF161E6" w14:textId="1143915B" w:rsidR="007A6D97" w:rsidRDefault="007A6D97" w:rsidP="007A6D97">
      <w:pPr>
        <w:pStyle w:val="ListParagraph"/>
        <w:numPr>
          <w:ilvl w:val="0"/>
          <w:numId w:val="9"/>
        </w:numPr>
        <w:spacing w:after="0"/>
        <w:rPr>
          <w:rFonts w:asciiTheme="minorHAnsi" w:hAnsiTheme="minorHAnsi" w:cstheme="minorHAnsi"/>
        </w:rPr>
      </w:pPr>
      <w:r>
        <w:rPr>
          <w:rFonts w:asciiTheme="minorHAnsi" w:hAnsiTheme="minorHAnsi" w:cstheme="minorHAnsi"/>
        </w:rPr>
        <w:t>Diamond Propane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$1102.22</w:t>
      </w:r>
    </w:p>
    <w:p w14:paraId="682C0FD2" w14:textId="4CBCBB86" w:rsidR="007A6D97" w:rsidRDefault="007A6D97" w:rsidP="007A6D97">
      <w:pPr>
        <w:pStyle w:val="ListParagraph"/>
        <w:numPr>
          <w:ilvl w:val="0"/>
          <w:numId w:val="9"/>
        </w:numPr>
        <w:spacing w:after="0"/>
        <w:rPr>
          <w:rFonts w:asciiTheme="minorHAnsi" w:hAnsiTheme="minorHAnsi" w:cstheme="minorHAnsi"/>
        </w:rPr>
      </w:pPr>
      <w:r>
        <w:rPr>
          <w:rFonts w:asciiTheme="minorHAnsi" w:hAnsiTheme="minorHAnsi" w:cstheme="minorHAnsi"/>
        </w:rPr>
        <w:t>Charter Communications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$127.97</w:t>
      </w:r>
    </w:p>
    <w:p w14:paraId="7F72CF34" w14:textId="6A3BC045" w:rsidR="007A6D97" w:rsidRDefault="007A6D97" w:rsidP="007A6D97">
      <w:pPr>
        <w:pStyle w:val="ListParagraph"/>
        <w:numPr>
          <w:ilvl w:val="0"/>
          <w:numId w:val="9"/>
        </w:numPr>
        <w:spacing w:after="0"/>
        <w:rPr>
          <w:rFonts w:asciiTheme="minorHAnsi" w:hAnsiTheme="minorHAnsi" w:cstheme="minorHAnsi"/>
        </w:rPr>
      </w:pPr>
      <w:r>
        <w:rPr>
          <w:rFonts w:asciiTheme="minorHAnsi" w:hAnsiTheme="minorHAnsi" w:cstheme="minorHAnsi"/>
        </w:rPr>
        <w:t>Jerome Fire Equipment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$3071.22</w:t>
      </w:r>
    </w:p>
    <w:p w14:paraId="28A4B31E" w14:textId="4D290DDE" w:rsidR="007A6D97" w:rsidRDefault="007A6D97" w:rsidP="007A6D97">
      <w:pPr>
        <w:pStyle w:val="ListParagraph"/>
        <w:numPr>
          <w:ilvl w:val="0"/>
          <w:numId w:val="9"/>
        </w:numPr>
        <w:spacing w:after="0"/>
        <w:rPr>
          <w:rFonts w:asciiTheme="minorHAnsi" w:hAnsiTheme="minorHAnsi" w:cstheme="minorHAnsi"/>
        </w:rPr>
      </w:pPr>
      <w:r>
        <w:rPr>
          <w:rFonts w:asciiTheme="minorHAnsi" w:hAnsiTheme="minorHAnsi" w:cstheme="minorHAnsi"/>
        </w:rPr>
        <w:t>The Marketing Firm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$648.00</w:t>
      </w:r>
    </w:p>
    <w:p w14:paraId="3B05D431" w14:textId="70F096C3" w:rsidR="007A6D97" w:rsidRDefault="007A6D97" w:rsidP="007A6D97">
      <w:pPr>
        <w:pStyle w:val="ListParagraph"/>
        <w:numPr>
          <w:ilvl w:val="0"/>
          <w:numId w:val="9"/>
        </w:numPr>
        <w:spacing w:after="0"/>
        <w:rPr>
          <w:rFonts w:asciiTheme="minorHAnsi" w:hAnsiTheme="minorHAnsi" w:cstheme="minorHAnsi"/>
        </w:rPr>
      </w:pPr>
      <w:r>
        <w:rPr>
          <w:rFonts w:asciiTheme="minorHAnsi" w:hAnsiTheme="minorHAnsi" w:cstheme="minorHAnsi"/>
        </w:rPr>
        <w:t>Municipal Emergency Services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217BBF">
        <w:rPr>
          <w:rFonts w:asciiTheme="minorHAnsi" w:hAnsiTheme="minorHAnsi" w:cstheme="minorHAnsi"/>
        </w:rPr>
        <w:t>5988.00</w:t>
      </w:r>
    </w:p>
    <w:p w14:paraId="58D4B0BF" w14:textId="76C96831" w:rsidR="00217BBF" w:rsidRDefault="00217BBF" w:rsidP="007A6D97">
      <w:pPr>
        <w:pStyle w:val="ListParagraph"/>
        <w:numPr>
          <w:ilvl w:val="0"/>
          <w:numId w:val="9"/>
        </w:numPr>
        <w:spacing w:after="0"/>
        <w:rPr>
          <w:rFonts w:asciiTheme="minorHAnsi" w:hAnsiTheme="minorHAnsi" w:cstheme="minorHAnsi"/>
        </w:rPr>
      </w:pPr>
      <w:r>
        <w:rPr>
          <w:rFonts w:asciiTheme="minorHAnsi" w:hAnsiTheme="minorHAnsi" w:cstheme="minorHAnsi"/>
        </w:rPr>
        <w:t>Deluxe checks PPD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$28.90</w:t>
      </w:r>
    </w:p>
    <w:p w14:paraId="27AF08ED" w14:textId="44E17BA3" w:rsidR="00217BBF" w:rsidRDefault="00217BBF" w:rsidP="007A6D97">
      <w:pPr>
        <w:pStyle w:val="ListParagraph"/>
        <w:numPr>
          <w:ilvl w:val="0"/>
          <w:numId w:val="9"/>
        </w:numPr>
        <w:spacing w:after="0"/>
        <w:rPr>
          <w:rFonts w:asciiTheme="minorHAnsi" w:hAnsiTheme="minorHAnsi" w:cstheme="minorHAnsi"/>
        </w:rPr>
      </w:pPr>
      <w:r>
        <w:rPr>
          <w:rFonts w:asciiTheme="minorHAnsi" w:hAnsiTheme="minorHAnsi" w:cstheme="minorHAnsi"/>
        </w:rPr>
        <w:t>NAPA Auto Parts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$189.97</w:t>
      </w:r>
    </w:p>
    <w:p w14:paraId="1950EEDD" w14:textId="0D0A965E" w:rsidR="00217BBF" w:rsidRDefault="00217BBF" w:rsidP="007A6D97">
      <w:pPr>
        <w:pStyle w:val="ListParagraph"/>
        <w:numPr>
          <w:ilvl w:val="0"/>
          <w:numId w:val="9"/>
        </w:numPr>
        <w:spacing w:after="0"/>
        <w:rPr>
          <w:rFonts w:asciiTheme="minorHAnsi" w:hAnsiTheme="minorHAnsi" w:cstheme="minorHAnsi"/>
        </w:rPr>
      </w:pPr>
      <w:r>
        <w:rPr>
          <w:rFonts w:asciiTheme="minorHAnsi" w:hAnsiTheme="minorHAnsi" w:cstheme="minorHAnsi"/>
        </w:rPr>
        <w:t>Earl McBride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6A375D80" w14:textId="08C3C9C0" w:rsidR="00217BBF" w:rsidRDefault="00217BBF" w:rsidP="007A6D97">
      <w:pPr>
        <w:pStyle w:val="ListParagraph"/>
        <w:numPr>
          <w:ilvl w:val="0"/>
          <w:numId w:val="9"/>
        </w:numPr>
        <w:spacing w:after="0"/>
        <w:rPr>
          <w:rFonts w:asciiTheme="minorHAnsi" w:hAnsiTheme="minorHAnsi" w:cstheme="minorHAnsi"/>
        </w:rPr>
      </w:pPr>
      <w:r>
        <w:rPr>
          <w:rFonts w:asciiTheme="minorHAnsi" w:hAnsiTheme="minorHAnsi" w:cstheme="minorHAnsi"/>
        </w:rPr>
        <w:t>Community Bank (Service Charge)</w:t>
      </w:r>
      <w:r>
        <w:rPr>
          <w:rFonts w:asciiTheme="minorHAnsi" w:hAnsiTheme="minorHAnsi" w:cstheme="minorHAnsi"/>
        </w:rPr>
        <w:tab/>
      </w:r>
      <w:r>
        <w:rPr>
          <w:rFonts w:asciiTheme="minorHAnsi" w:hAnsiTheme="minorHAnsi" w:cstheme="minorHAnsi"/>
        </w:rPr>
        <w:tab/>
        <w:t>$2.00</w:t>
      </w:r>
    </w:p>
    <w:p w14:paraId="5A1F8E8F" w14:textId="2B431D95" w:rsidR="00217BBF" w:rsidRDefault="00217BBF" w:rsidP="00217BBF">
      <w:pPr>
        <w:spacing w:after="0"/>
        <w:rPr>
          <w:rFonts w:asciiTheme="minorHAnsi" w:hAnsiTheme="minorHAnsi" w:cstheme="minorHAnsi"/>
        </w:rPr>
      </w:pPr>
    </w:p>
    <w:p w14:paraId="48D2AF66" w14:textId="4B07F2EC" w:rsidR="00217BBF" w:rsidRDefault="00217BBF" w:rsidP="00217BBF">
      <w:pPr>
        <w:spacing w:after="0"/>
        <w:rPr>
          <w:rFonts w:asciiTheme="minorHAnsi" w:hAnsiTheme="minorHAnsi" w:cstheme="minorHAnsi"/>
        </w:rPr>
      </w:pPr>
      <w:r>
        <w:rPr>
          <w:rFonts w:asciiTheme="minorHAnsi" w:hAnsiTheme="minorHAnsi" w:cstheme="minorHAnsi"/>
          <w:u w:val="single"/>
        </w:rPr>
        <w:t>FLBP</w:t>
      </w:r>
    </w:p>
    <w:p w14:paraId="0AFF17C3" w14:textId="773F4703" w:rsidR="00217BBF" w:rsidRDefault="00217BBF" w:rsidP="00217BBF">
      <w:pPr>
        <w:spacing w:after="0"/>
        <w:rPr>
          <w:rFonts w:asciiTheme="minorHAnsi" w:hAnsiTheme="minorHAnsi" w:cstheme="minorHAnsi"/>
        </w:rPr>
      </w:pPr>
    </w:p>
    <w:p w14:paraId="5194409D" w14:textId="3EE4EAAC" w:rsidR="00217BBF" w:rsidRDefault="00217BBF" w:rsidP="00217BBF">
      <w:pPr>
        <w:pStyle w:val="ListParagraph"/>
        <w:numPr>
          <w:ilvl w:val="0"/>
          <w:numId w:val="11"/>
        </w:numPr>
        <w:spacing w:after="0"/>
        <w:rPr>
          <w:rFonts w:asciiTheme="minorHAnsi" w:hAnsiTheme="minorHAnsi" w:cstheme="minorHAnsi"/>
        </w:rPr>
      </w:pPr>
      <w:r>
        <w:rPr>
          <w:rFonts w:asciiTheme="minorHAnsi" w:hAnsiTheme="minorHAnsi" w:cstheme="minorHAnsi"/>
        </w:rPr>
        <w:t>Brooks Washburn Architecture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$496.00</w:t>
      </w:r>
    </w:p>
    <w:p w14:paraId="6F0B9309" w14:textId="0A86798A" w:rsidR="00217BBF" w:rsidRDefault="00217BBF" w:rsidP="00217BBF">
      <w:pPr>
        <w:pStyle w:val="ListParagraph"/>
        <w:numPr>
          <w:ilvl w:val="0"/>
          <w:numId w:val="11"/>
        </w:numPr>
        <w:spacing w:after="0"/>
        <w:rPr>
          <w:rFonts w:asciiTheme="minorHAnsi" w:hAnsiTheme="minorHAnsi" w:cstheme="minorHAnsi"/>
        </w:rPr>
      </w:pPr>
      <w:r>
        <w:rPr>
          <w:rFonts w:asciiTheme="minorHAnsi" w:hAnsiTheme="minorHAnsi" w:cstheme="minorHAnsi"/>
        </w:rPr>
        <w:t>G&amp;G Municipal Consulting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$1500.00</w:t>
      </w:r>
    </w:p>
    <w:p w14:paraId="63F15F4C" w14:textId="273EB992" w:rsidR="00217BBF" w:rsidRDefault="00217BBF" w:rsidP="00217BBF">
      <w:pPr>
        <w:pStyle w:val="ListParagraph"/>
        <w:numPr>
          <w:ilvl w:val="0"/>
          <w:numId w:val="11"/>
        </w:numPr>
        <w:spacing w:after="0"/>
        <w:rPr>
          <w:rFonts w:asciiTheme="minorHAnsi" w:hAnsiTheme="minorHAnsi" w:cstheme="minorHAnsi"/>
        </w:rPr>
      </w:pPr>
      <w:r>
        <w:rPr>
          <w:rFonts w:asciiTheme="minorHAnsi" w:hAnsiTheme="minorHAnsi" w:cstheme="minorHAnsi"/>
        </w:rPr>
        <w:lastRenderedPageBreak/>
        <w:t>Community Bank (Service Charge)</w:t>
      </w:r>
      <w:r>
        <w:rPr>
          <w:rFonts w:asciiTheme="minorHAnsi" w:hAnsiTheme="minorHAnsi" w:cstheme="minorHAnsi"/>
        </w:rPr>
        <w:tab/>
      </w:r>
      <w:r>
        <w:rPr>
          <w:rFonts w:asciiTheme="minorHAnsi" w:hAnsiTheme="minorHAnsi" w:cstheme="minorHAnsi"/>
        </w:rPr>
        <w:tab/>
        <w:t>$2.00</w:t>
      </w:r>
    </w:p>
    <w:p w14:paraId="2C61D056" w14:textId="18C88061" w:rsidR="00217BBF" w:rsidRDefault="00217BBF" w:rsidP="00217BBF">
      <w:pPr>
        <w:spacing w:after="0"/>
        <w:rPr>
          <w:rFonts w:asciiTheme="minorHAnsi" w:hAnsiTheme="minorHAnsi" w:cstheme="minorHAnsi"/>
        </w:rPr>
      </w:pPr>
    </w:p>
    <w:p w14:paraId="5EF1D763" w14:textId="3DABF660" w:rsidR="00217BBF" w:rsidRDefault="00217BBF" w:rsidP="00217BBF">
      <w:pPr>
        <w:spacing w:after="0"/>
        <w:rPr>
          <w:rFonts w:asciiTheme="minorHAnsi" w:hAnsiTheme="minorHAnsi" w:cstheme="minorHAnsi"/>
        </w:rPr>
      </w:pPr>
      <w:r>
        <w:rPr>
          <w:rFonts w:asciiTheme="minorHAnsi" w:hAnsiTheme="minorHAnsi" w:cstheme="minorHAnsi"/>
        </w:rPr>
        <w:t>It was noted that the invoice for G&amp;G Consulting should have been charged against the General Fund.  This amount will be transferred.  Richard Powers (Rob Stillwell) moved to approve payment of the presented claims.  All in favor; motion carried.</w:t>
      </w:r>
    </w:p>
    <w:p w14:paraId="09179ED7" w14:textId="6A35490A" w:rsidR="00217BBF" w:rsidRDefault="00217BBF" w:rsidP="00217BBF">
      <w:pPr>
        <w:spacing w:after="0"/>
        <w:rPr>
          <w:rFonts w:asciiTheme="minorHAnsi" w:hAnsiTheme="minorHAnsi" w:cstheme="minorHAnsi"/>
        </w:rPr>
      </w:pPr>
    </w:p>
    <w:p w14:paraId="193FE18C" w14:textId="51814424" w:rsidR="00217BBF" w:rsidRDefault="00255658" w:rsidP="00217BBF">
      <w:pPr>
        <w:spacing w:after="0"/>
        <w:rPr>
          <w:rFonts w:asciiTheme="minorHAnsi" w:hAnsiTheme="minorHAnsi" w:cstheme="minorHAnsi"/>
        </w:rPr>
      </w:pPr>
      <w:r>
        <w:rPr>
          <w:rFonts w:asciiTheme="minorHAnsi" w:hAnsiTheme="minorHAnsi" w:cstheme="minorHAnsi"/>
          <w:u w:val="single"/>
        </w:rPr>
        <w:t>Financial Report</w:t>
      </w:r>
      <w:r>
        <w:rPr>
          <w:rFonts w:asciiTheme="minorHAnsi" w:hAnsiTheme="minorHAnsi" w:cstheme="minorHAnsi"/>
        </w:rPr>
        <w:t xml:space="preserve"> – Treasurer McBride reported a balance of $123,402.92 in the general checking account; $121.26 in the petty cash fund; $18,445.96 in the Equipment Reserve Fund; $33,046.05 in the Capital Reserve Fund; and, $12,531.76 in the Firehouse Land and Building Project.  A deposit of $130,560 was made from the town tax levy and $257.00 from McNeil &amp; Company (rebate from </w:t>
      </w:r>
      <w:r w:rsidR="00A26612">
        <w:rPr>
          <w:rFonts w:asciiTheme="minorHAnsi" w:hAnsiTheme="minorHAnsi" w:cstheme="minorHAnsi"/>
        </w:rPr>
        <w:t xml:space="preserve">2002 </w:t>
      </w:r>
      <w:r>
        <w:rPr>
          <w:rFonts w:asciiTheme="minorHAnsi" w:hAnsiTheme="minorHAnsi" w:cstheme="minorHAnsi"/>
        </w:rPr>
        <w:t>Ford).</w:t>
      </w:r>
      <w:r w:rsidR="00A26612">
        <w:rPr>
          <w:rFonts w:asciiTheme="minorHAnsi" w:hAnsiTheme="minorHAnsi" w:cstheme="minorHAnsi"/>
        </w:rPr>
        <w:t xml:space="preserve">  Rob Stillwell (Ernest Wood) moved to approve the financial report as presented.  All in favor; motion carried.</w:t>
      </w:r>
    </w:p>
    <w:p w14:paraId="0374490D" w14:textId="1F231B17" w:rsidR="00A26612" w:rsidRDefault="00A26612" w:rsidP="00217BBF">
      <w:pPr>
        <w:spacing w:after="0"/>
        <w:rPr>
          <w:rFonts w:asciiTheme="minorHAnsi" w:hAnsiTheme="minorHAnsi" w:cstheme="minorHAnsi"/>
        </w:rPr>
      </w:pPr>
    </w:p>
    <w:p w14:paraId="20D31102" w14:textId="0FBA963D" w:rsidR="00A26612" w:rsidRDefault="00A26612" w:rsidP="00217BBF">
      <w:pPr>
        <w:spacing w:after="0"/>
        <w:rPr>
          <w:rFonts w:asciiTheme="minorHAnsi" w:hAnsiTheme="minorHAnsi" w:cstheme="minorHAnsi"/>
        </w:rPr>
      </w:pPr>
      <w:r>
        <w:rPr>
          <w:rFonts w:asciiTheme="minorHAnsi" w:hAnsiTheme="minorHAnsi" w:cstheme="minorHAnsi"/>
          <w:u w:val="single"/>
        </w:rPr>
        <w:t>Privilege of Floor</w:t>
      </w:r>
      <w:r>
        <w:rPr>
          <w:rFonts w:asciiTheme="minorHAnsi" w:hAnsiTheme="minorHAnsi" w:cstheme="minorHAnsi"/>
        </w:rPr>
        <w:t xml:space="preserve"> – none</w:t>
      </w:r>
    </w:p>
    <w:p w14:paraId="0225C640" w14:textId="04224DD9" w:rsidR="00A26612" w:rsidRDefault="00A26612" w:rsidP="00217BBF">
      <w:pPr>
        <w:spacing w:after="0"/>
        <w:rPr>
          <w:rFonts w:asciiTheme="minorHAnsi" w:hAnsiTheme="minorHAnsi" w:cstheme="minorHAnsi"/>
        </w:rPr>
      </w:pPr>
    </w:p>
    <w:p w14:paraId="33112D56" w14:textId="3E9FD4CA" w:rsidR="00A26612" w:rsidRDefault="00A26612" w:rsidP="00A26612">
      <w:pPr>
        <w:spacing w:after="0"/>
        <w:rPr>
          <w:rFonts w:asciiTheme="minorHAnsi" w:hAnsiTheme="minorHAnsi" w:cstheme="minorHAnsi"/>
        </w:rPr>
      </w:pPr>
      <w:r>
        <w:rPr>
          <w:rFonts w:asciiTheme="minorHAnsi" w:hAnsiTheme="minorHAnsi" w:cstheme="minorHAnsi"/>
          <w:u w:val="single"/>
        </w:rPr>
        <w:t>Correspondence</w:t>
      </w:r>
      <w:r>
        <w:rPr>
          <w:rFonts w:asciiTheme="minorHAnsi" w:hAnsiTheme="minorHAnsi" w:cstheme="minorHAnsi"/>
        </w:rPr>
        <w:t xml:space="preserve"> – Emergency Preparedness Guide</w:t>
      </w:r>
    </w:p>
    <w:p w14:paraId="3A92DB9E" w14:textId="2F00090D" w:rsidR="00A26612" w:rsidRDefault="00A26612" w:rsidP="00A26612">
      <w:pPr>
        <w:spacing w:after="0"/>
        <w:rPr>
          <w:rFonts w:asciiTheme="minorHAnsi" w:hAnsiTheme="minorHAnsi" w:cstheme="minorHAnsi"/>
        </w:rPr>
      </w:pPr>
    </w:p>
    <w:p w14:paraId="2F680A98" w14:textId="3054C987" w:rsidR="00A26612" w:rsidRDefault="00A26612" w:rsidP="00A26612">
      <w:pPr>
        <w:spacing w:after="0"/>
        <w:rPr>
          <w:rFonts w:asciiTheme="minorHAnsi" w:hAnsiTheme="minorHAnsi" w:cstheme="minorHAnsi"/>
        </w:rPr>
      </w:pPr>
      <w:r>
        <w:rPr>
          <w:rFonts w:asciiTheme="minorHAnsi" w:hAnsiTheme="minorHAnsi" w:cstheme="minorHAnsi"/>
          <w:u w:val="single"/>
        </w:rPr>
        <w:t>Chief’s Report</w:t>
      </w:r>
      <w:r>
        <w:rPr>
          <w:rFonts w:asciiTheme="minorHAnsi" w:hAnsiTheme="minorHAnsi" w:cstheme="minorHAnsi"/>
        </w:rPr>
        <w:t xml:space="preserve"> – Chief Parker reported there are no known building or mechanical issues to report.  Truck inspections and inventory are being updated.  SCBA inspections were completed with one (1) pack out of service with an unknown error.  ETA-49 was out of service with a pump error. </w:t>
      </w:r>
      <w:r w:rsidR="00C453DA">
        <w:rPr>
          <w:rFonts w:asciiTheme="minorHAnsi" w:hAnsiTheme="minorHAnsi" w:cstheme="minorHAnsi"/>
        </w:rPr>
        <w:t xml:space="preserve"> The pump would engage but the electronic throttle control would not operate.  VRS was called for service; however, they would like the department to drive the truck half-way to Albany so they could take it to their shop to troubleshoot.  Jerome Fire was </w:t>
      </w:r>
      <w:r w:rsidR="00B54210">
        <w:rPr>
          <w:rFonts w:asciiTheme="minorHAnsi" w:hAnsiTheme="minorHAnsi" w:cstheme="minorHAnsi"/>
        </w:rPr>
        <w:t>contacted,</w:t>
      </w:r>
      <w:r w:rsidR="00C453DA">
        <w:rPr>
          <w:rFonts w:asciiTheme="minorHAnsi" w:hAnsiTheme="minorHAnsi" w:cstheme="minorHAnsi"/>
        </w:rPr>
        <w:t xml:space="preserve"> and they came to the station.  It was found to have a bad pump interlock switch and brake interlock switch.  </w:t>
      </w:r>
      <w:r>
        <w:rPr>
          <w:rFonts w:asciiTheme="minorHAnsi" w:hAnsiTheme="minorHAnsi" w:cstheme="minorHAnsi"/>
        </w:rPr>
        <w:t xml:space="preserve"> </w:t>
      </w:r>
      <w:r w:rsidR="003E1483">
        <w:rPr>
          <w:rFonts w:asciiTheme="minorHAnsi" w:hAnsiTheme="minorHAnsi" w:cstheme="minorHAnsi"/>
        </w:rPr>
        <w:t xml:space="preserve">Both switches were </w:t>
      </w:r>
      <w:r w:rsidR="00B54210">
        <w:rPr>
          <w:rFonts w:asciiTheme="minorHAnsi" w:hAnsiTheme="minorHAnsi" w:cstheme="minorHAnsi"/>
        </w:rPr>
        <w:t>replaced,</w:t>
      </w:r>
      <w:r w:rsidR="003E1483">
        <w:rPr>
          <w:rFonts w:asciiTheme="minorHAnsi" w:hAnsiTheme="minorHAnsi" w:cstheme="minorHAnsi"/>
        </w:rPr>
        <w:t xml:space="preserve"> and ETA-49 was put into service.  </w:t>
      </w:r>
    </w:p>
    <w:p w14:paraId="7FEF7BDC" w14:textId="216FAF98" w:rsidR="003E1483" w:rsidRDefault="003E1483" w:rsidP="00A26612">
      <w:pPr>
        <w:spacing w:after="0"/>
        <w:rPr>
          <w:rFonts w:asciiTheme="minorHAnsi" w:hAnsiTheme="minorHAnsi" w:cstheme="minorHAnsi"/>
        </w:rPr>
      </w:pPr>
    </w:p>
    <w:p w14:paraId="54B019AF" w14:textId="066C29FA" w:rsidR="003E1483" w:rsidRDefault="003E1483" w:rsidP="00A26612">
      <w:pPr>
        <w:spacing w:after="0"/>
        <w:rPr>
          <w:rFonts w:asciiTheme="minorHAnsi" w:hAnsiTheme="minorHAnsi" w:cstheme="minorHAnsi"/>
        </w:rPr>
      </w:pPr>
      <w:r>
        <w:rPr>
          <w:rFonts w:asciiTheme="minorHAnsi" w:hAnsiTheme="minorHAnsi" w:cstheme="minorHAnsi"/>
        </w:rPr>
        <w:t>The department is still waiting for the purchase option of West Stockholm’s Rescue 42.  Permission is being requested to proceed with the annual hose and ladder testing, as well as the annual rust proof spraying.</w:t>
      </w:r>
    </w:p>
    <w:p w14:paraId="7E930999" w14:textId="69E4321C" w:rsidR="003E1483" w:rsidRDefault="003E1483" w:rsidP="00A26612">
      <w:pPr>
        <w:spacing w:after="0"/>
        <w:rPr>
          <w:rFonts w:asciiTheme="minorHAnsi" w:hAnsiTheme="minorHAnsi" w:cstheme="minorHAnsi"/>
        </w:rPr>
      </w:pPr>
    </w:p>
    <w:p w14:paraId="72633C01" w14:textId="295AA05C" w:rsidR="003E1483" w:rsidRDefault="003E1483" w:rsidP="00A26612">
      <w:pPr>
        <w:spacing w:after="0"/>
        <w:rPr>
          <w:rFonts w:asciiTheme="minorHAnsi" w:hAnsiTheme="minorHAnsi" w:cstheme="minorHAnsi"/>
        </w:rPr>
      </w:pPr>
      <w:r>
        <w:rPr>
          <w:rFonts w:asciiTheme="minorHAnsi" w:hAnsiTheme="minorHAnsi" w:cstheme="minorHAnsi"/>
        </w:rPr>
        <w:t xml:space="preserve">Members logged </w:t>
      </w:r>
      <w:r w:rsidR="00B54210">
        <w:rPr>
          <w:rFonts w:asciiTheme="minorHAnsi" w:hAnsiTheme="minorHAnsi" w:cstheme="minorHAnsi"/>
        </w:rPr>
        <w:t>16.5-man</w:t>
      </w:r>
      <w:r>
        <w:rPr>
          <w:rFonts w:asciiTheme="minorHAnsi" w:hAnsiTheme="minorHAnsi" w:cstheme="minorHAnsi"/>
        </w:rPr>
        <w:t xml:space="preserve"> hours responding to calls in March; </w:t>
      </w:r>
      <w:r w:rsidR="00B54210">
        <w:rPr>
          <w:rFonts w:asciiTheme="minorHAnsi" w:hAnsiTheme="minorHAnsi" w:cstheme="minorHAnsi"/>
        </w:rPr>
        <w:t>45-man</w:t>
      </w:r>
      <w:r>
        <w:rPr>
          <w:rFonts w:asciiTheme="minorHAnsi" w:hAnsiTheme="minorHAnsi" w:cstheme="minorHAnsi"/>
        </w:rPr>
        <w:t xml:space="preserve"> hours of training; </w:t>
      </w:r>
      <w:r w:rsidR="00B54210">
        <w:rPr>
          <w:rFonts w:asciiTheme="minorHAnsi" w:hAnsiTheme="minorHAnsi" w:cstheme="minorHAnsi"/>
        </w:rPr>
        <w:t>120-man</w:t>
      </w:r>
      <w:r>
        <w:rPr>
          <w:rFonts w:asciiTheme="minorHAnsi" w:hAnsiTheme="minorHAnsi" w:cstheme="minorHAnsi"/>
        </w:rPr>
        <w:t xml:space="preserve"> hours for general station work / work details.  The department held their annual meeting and election of officers with the following results:</w:t>
      </w:r>
    </w:p>
    <w:p w14:paraId="6A4965C0" w14:textId="1CD16EDD" w:rsidR="003E1483" w:rsidRDefault="003E1483" w:rsidP="00A26612">
      <w:pPr>
        <w:spacing w:after="0"/>
        <w:rPr>
          <w:rFonts w:asciiTheme="minorHAnsi" w:hAnsiTheme="minorHAnsi" w:cstheme="minorHAnsi"/>
        </w:rPr>
      </w:pPr>
    </w:p>
    <w:p w14:paraId="2996CE48" w14:textId="1AF5A46A" w:rsidR="003E1483" w:rsidRDefault="003E1483" w:rsidP="003E1483">
      <w:pPr>
        <w:pStyle w:val="ListParagraph"/>
        <w:numPr>
          <w:ilvl w:val="0"/>
          <w:numId w:val="12"/>
        </w:numPr>
        <w:spacing w:after="0"/>
        <w:rPr>
          <w:rFonts w:asciiTheme="minorHAnsi" w:hAnsiTheme="minorHAnsi" w:cstheme="minorHAnsi"/>
        </w:rPr>
      </w:pPr>
      <w:r>
        <w:rPr>
          <w:rFonts w:asciiTheme="minorHAnsi" w:hAnsiTheme="minorHAnsi" w:cstheme="minorHAnsi"/>
        </w:rPr>
        <w:t>Chief Steve Parker</w:t>
      </w:r>
    </w:p>
    <w:p w14:paraId="5CB14901" w14:textId="07C3E015" w:rsidR="003E1483" w:rsidRDefault="003E1483" w:rsidP="003E1483">
      <w:pPr>
        <w:pStyle w:val="ListParagraph"/>
        <w:numPr>
          <w:ilvl w:val="0"/>
          <w:numId w:val="12"/>
        </w:numPr>
        <w:spacing w:after="0"/>
        <w:rPr>
          <w:rFonts w:asciiTheme="minorHAnsi" w:hAnsiTheme="minorHAnsi" w:cstheme="minorHAnsi"/>
        </w:rPr>
      </w:pPr>
      <w:r>
        <w:rPr>
          <w:rFonts w:asciiTheme="minorHAnsi" w:hAnsiTheme="minorHAnsi" w:cstheme="minorHAnsi"/>
        </w:rPr>
        <w:t>1</w:t>
      </w:r>
      <w:r w:rsidRPr="003E1483">
        <w:rPr>
          <w:rFonts w:asciiTheme="minorHAnsi" w:hAnsiTheme="minorHAnsi" w:cstheme="minorHAnsi"/>
          <w:vertAlign w:val="superscript"/>
        </w:rPr>
        <w:t>st</w:t>
      </w:r>
      <w:r>
        <w:rPr>
          <w:rFonts w:asciiTheme="minorHAnsi" w:hAnsiTheme="minorHAnsi" w:cstheme="minorHAnsi"/>
        </w:rPr>
        <w:t xml:space="preserve"> Assistant – Greg Crump</w:t>
      </w:r>
    </w:p>
    <w:p w14:paraId="00782A46" w14:textId="32F47FD4" w:rsidR="003E1483" w:rsidRDefault="003E1483" w:rsidP="003E1483">
      <w:pPr>
        <w:pStyle w:val="ListParagraph"/>
        <w:numPr>
          <w:ilvl w:val="0"/>
          <w:numId w:val="12"/>
        </w:numPr>
        <w:spacing w:after="0"/>
        <w:rPr>
          <w:rFonts w:asciiTheme="minorHAnsi" w:hAnsiTheme="minorHAnsi" w:cstheme="minorHAnsi"/>
        </w:rPr>
      </w:pPr>
      <w:r>
        <w:rPr>
          <w:rFonts w:asciiTheme="minorHAnsi" w:hAnsiTheme="minorHAnsi" w:cstheme="minorHAnsi"/>
        </w:rPr>
        <w:t>2</w:t>
      </w:r>
      <w:r w:rsidRPr="003E1483">
        <w:rPr>
          <w:rFonts w:asciiTheme="minorHAnsi" w:hAnsiTheme="minorHAnsi" w:cstheme="minorHAnsi"/>
          <w:vertAlign w:val="superscript"/>
        </w:rPr>
        <w:t>nd</w:t>
      </w:r>
      <w:r>
        <w:rPr>
          <w:rFonts w:asciiTheme="minorHAnsi" w:hAnsiTheme="minorHAnsi" w:cstheme="minorHAnsi"/>
        </w:rPr>
        <w:t xml:space="preserve"> Assistant – Will Votra</w:t>
      </w:r>
    </w:p>
    <w:p w14:paraId="68D8C779" w14:textId="7B9C3247" w:rsidR="003E1483" w:rsidRDefault="003E1483" w:rsidP="003E1483">
      <w:pPr>
        <w:pStyle w:val="ListParagraph"/>
        <w:numPr>
          <w:ilvl w:val="0"/>
          <w:numId w:val="12"/>
        </w:numPr>
        <w:spacing w:after="0"/>
        <w:rPr>
          <w:rFonts w:asciiTheme="minorHAnsi" w:hAnsiTheme="minorHAnsi" w:cstheme="minorHAnsi"/>
        </w:rPr>
      </w:pPr>
      <w:r>
        <w:rPr>
          <w:rFonts w:asciiTheme="minorHAnsi" w:hAnsiTheme="minorHAnsi" w:cstheme="minorHAnsi"/>
        </w:rPr>
        <w:t>3</w:t>
      </w:r>
      <w:r w:rsidRPr="003E1483">
        <w:rPr>
          <w:rFonts w:asciiTheme="minorHAnsi" w:hAnsiTheme="minorHAnsi" w:cstheme="minorHAnsi"/>
          <w:vertAlign w:val="superscript"/>
        </w:rPr>
        <w:t>rd</w:t>
      </w:r>
      <w:r>
        <w:rPr>
          <w:rFonts w:asciiTheme="minorHAnsi" w:hAnsiTheme="minorHAnsi" w:cstheme="minorHAnsi"/>
        </w:rPr>
        <w:t xml:space="preserve"> Assistant – Jason Bruette</w:t>
      </w:r>
    </w:p>
    <w:p w14:paraId="3241BDD0" w14:textId="2081952C" w:rsidR="003E1483" w:rsidRDefault="003E1483" w:rsidP="003E1483">
      <w:pPr>
        <w:pStyle w:val="ListParagraph"/>
        <w:numPr>
          <w:ilvl w:val="0"/>
          <w:numId w:val="12"/>
        </w:numPr>
        <w:spacing w:after="0"/>
        <w:rPr>
          <w:rFonts w:asciiTheme="minorHAnsi" w:hAnsiTheme="minorHAnsi" w:cstheme="minorHAnsi"/>
        </w:rPr>
      </w:pPr>
      <w:r>
        <w:rPr>
          <w:rFonts w:asciiTheme="minorHAnsi" w:hAnsiTheme="minorHAnsi" w:cstheme="minorHAnsi"/>
        </w:rPr>
        <w:t>Treasurer – Kristina Parker</w:t>
      </w:r>
    </w:p>
    <w:p w14:paraId="26447707" w14:textId="6DA0031A" w:rsidR="003E1483" w:rsidRDefault="003E1483" w:rsidP="003E1483">
      <w:pPr>
        <w:pStyle w:val="ListParagraph"/>
        <w:numPr>
          <w:ilvl w:val="0"/>
          <w:numId w:val="12"/>
        </w:numPr>
        <w:spacing w:after="0"/>
        <w:rPr>
          <w:rFonts w:asciiTheme="minorHAnsi" w:hAnsiTheme="minorHAnsi" w:cstheme="minorHAnsi"/>
        </w:rPr>
      </w:pPr>
      <w:r>
        <w:rPr>
          <w:rFonts w:asciiTheme="minorHAnsi" w:hAnsiTheme="minorHAnsi" w:cstheme="minorHAnsi"/>
        </w:rPr>
        <w:t>Secretary – Kylie Wells</w:t>
      </w:r>
    </w:p>
    <w:p w14:paraId="0C7FE04C" w14:textId="533D430B" w:rsidR="003E1483" w:rsidRDefault="003E1483" w:rsidP="003E1483">
      <w:pPr>
        <w:pStyle w:val="ListParagraph"/>
        <w:numPr>
          <w:ilvl w:val="0"/>
          <w:numId w:val="12"/>
        </w:numPr>
        <w:spacing w:after="0"/>
        <w:rPr>
          <w:rFonts w:asciiTheme="minorHAnsi" w:hAnsiTheme="minorHAnsi" w:cstheme="minorHAnsi"/>
        </w:rPr>
      </w:pPr>
      <w:r>
        <w:rPr>
          <w:rFonts w:asciiTheme="minorHAnsi" w:hAnsiTheme="minorHAnsi" w:cstheme="minorHAnsi"/>
        </w:rPr>
        <w:t>Directors – Dave Perry and Ernest Wood</w:t>
      </w:r>
    </w:p>
    <w:p w14:paraId="7041CED1" w14:textId="2D7CA421" w:rsidR="003E1483" w:rsidRDefault="003E1483" w:rsidP="003E1483">
      <w:pPr>
        <w:spacing w:after="0"/>
        <w:rPr>
          <w:rFonts w:asciiTheme="minorHAnsi" w:hAnsiTheme="minorHAnsi" w:cstheme="minorHAnsi"/>
        </w:rPr>
      </w:pPr>
      <w:r>
        <w:rPr>
          <w:rFonts w:asciiTheme="minorHAnsi" w:hAnsiTheme="minorHAnsi" w:cstheme="minorHAnsi"/>
        </w:rPr>
        <w:lastRenderedPageBreak/>
        <w:t xml:space="preserve">The following trainings were </w:t>
      </w:r>
      <w:r w:rsidR="00B54210">
        <w:rPr>
          <w:rFonts w:asciiTheme="minorHAnsi" w:hAnsiTheme="minorHAnsi" w:cstheme="minorHAnsi"/>
        </w:rPr>
        <w:t>held</w:t>
      </w:r>
      <w:r>
        <w:rPr>
          <w:rFonts w:asciiTheme="minorHAnsi" w:hAnsiTheme="minorHAnsi" w:cstheme="minorHAnsi"/>
        </w:rPr>
        <w:t xml:space="preserve"> miscellaneous driver and pump operations; first Aid/CPR Training; impromptu </w:t>
      </w:r>
      <w:r w:rsidR="00B54210">
        <w:rPr>
          <w:rFonts w:asciiTheme="minorHAnsi" w:hAnsiTheme="minorHAnsi" w:cstheme="minorHAnsi"/>
        </w:rPr>
        <w:t>in-house</w:t>
      </w:r>
      <w:r>
        <w:rPr>
          <w:rFonts w:asciiTheme="minorHAnsi" w:hAnsiTheme="minorHAnsi" w:cstheme="minorHAnsi"/>
        </w:rPr>
        <w:t xml:space="preserve"> trainings.  PESH annual trainings are currently underway.</w:t>
      </w:r>
    </w:p>
    <w:p w14:paraId="12FB535B" w14:textId="4EB98540" w:rsidR="003E1483" w:rsidRDefault="003E1483" w:rsidP="003E1483">
      <w:pPr>
        <w:spacing w:after="0"/>
        <w:rPr>
          <w:rFonts w:asciiTheme="minorHAnsi" w:hAnsiTheme="minorHAnsi" w:cstheme="minorHAnsi"/>
        </w:rPr>
      </w:pPr>
    </w:p>
    <w:p w14:paraId="3E39D51F" w14:textId="6F46FDD8" w:rsidR="003E1483" w:rsidRDefault="00AA4F59" w:rsidP="003E1483">
      <w:pPr>
        <w:spacing w:after="0"/>
        <w:rPr>
          <w:rFonts w:asciiTheme="minorHAnsi" w:hAnsiTheme="minorHAnsi" w:cstheme="minorHAnsi"/>
        </w:rPr>
      </w:pPr>
      <w:r>
        <w:rPr>
          <w:rFonts w:asciiTheme="minorHAnsi" w:hAnsiTheme="minorHAnsi" w:cstheme="minorHAnsi"/>
        </w:rPr>
        <w:t>The gear for Brian Lanning was delivered as well as the gloves and fire hoods.  A chicken bar-b-que is being held on May 29.  The ATV/UTV run is planned for July 16.  A waiver is being processed and will be sent when finished.</w:t>
      </w:r>
    </w:p>
    <w:p w14:paraId="11854820" w14:textId="412CA275" w:rsidR="00AA4F59" w:rsidRDefault="00AA4F59" w:rsidP="003E1483">
      <w:pPr>
        <w:spacing w:after="0"/>
        <w:rPr>
          <w:rFonts w:asciiTheme="minorHAnsi" w:hAnsiTheme="minorHAnsi" w:cstheme="minorHAnsi"/>
        </w:rPr>
      </w:pPr>
    </w:p>
    <w:p w14:paraId="0837F42E" w14:textId="66E24A17" w:rsidR="00217BBF" w:rsidRDefault="00AA4F59" w:rsidP="005E30FA">
      <w:r>
        <w:t xml:space="preserve">There has been no update on the FEMA AFG grant which was submitted by G&amp;G Consulting.  There is </w:t>
      </w:r>
      <w:r w:rsidR="005E30FA">
        <w:t xml:space="preserve">also </w:t>
      </w:r>
      <w:r>
        <w:t xml:space="preserve">no update on the Gary Sinise Foundation grant for AED’s.  </w:t>
      </w:r>
      <w:r w:rsidR="005E30FA">
        <w:t>The “Remember When Breakfast” is scheduled for May 21</w:t>
      </w:r>
      <w:r w:rsidR="005E30FA" w:rsidRPr="005E30FA">
        <w:rPr>
          <w:vertAlign w:val="superscript"/>
        </w:rPr>
        <w:t>st</w:t>
      </w:r>
      <w:r w:rsidR="005E30FA">
        <w:t xml:space="preserve"> at the station.  A rough draft of the brochure for the new building is near completion and will be shared.  The Marketing Firm has not completed a working </w:t>
      </w:r>
      <w:r w:rsidR="00B54210">
        <w:t>website,</w:t>
      </w:r>
      <w:r w:rsidR="005E30FA">
        <w:t xml:space="preserve"> so the department is working with KMJ Webdesign for the same fee.</w:t>
      </w:r>
    </w:p>
    <w:p w14:paraId="77C69998" w14:textId="70459990" w:rsidR="005E30FA" w:rsidRDefault="005E30FA" w:rsidP="005E30FA">
      <w:r>
        <w:t>Calls for the month:</w:t>
      </w:r>
    </w:p>
    <w:p w14:paraId="392111B0" w14:textId="61E14383" w:rsidR="005E30FA" w:rsidRDefault="005E30FA" w:rsidP="005E30FA">
      <w:pPr>
        <w:pStyle w:val="ListParagraph"/>
        <w:numPr>
          <w:ilvl w:val="0"/>
          <w:numId w:val="13"/>
        </w:numPr>
      </w:pPr>
      <w:r>
        <w:t>3/1/22</w:t>
      </w:r>
      <w:r>
        <w:tab/>
      </w:r>
      <w:r>
        <w:tab/>
        <w:t>MVA vs Dee – 2120 State Highway 11B</w:t>
      </w:r>
      <w:r>
        <w:tab/>
      </w:r>
      <w:r>
        <w:tab/>
        <w:t xml:space="preserve"> 0 members</w:t>
      </w:r>
    </w:p>
    <w:p w14:paraId="19E7E610" w14:textId="1FFA99BF" w:rsidR="005E30FA" w:rsidRDefault="005E30FA" w:rsidP="005E30FA">
      <w:pPr>
        <w:pStyle w:val="ListParagraph"/>
        <w:numPr>
          <w:ilvl w:val="0"/>
          <w:numId w:val="13"/>
        </w:numPr>
      </w:pPr>
      <w:r>
        <w:t>3/6/22</w:t>
      </w:r>
      <w:r>
        <w:tab/>
      </w:r>
      <w:r>
        <w:tab/>
        <w:t>Alarm Activation – 85 River Road</w:t>
      </w:r>
      <w:r>
        <w:tab/>
      </w:r>
      <w:r>
        <w:tab/>
        <w:t>6 members</w:t>
      </w:r>
    </w:p>
    <w:p w14:paraId="6BE8ECF5" w14:textId="57F77342" w:rsidR="005E30FA" w:rsidRDefault="005E30FA" w:rsidP="005E30FA">
      <w:pPr>
        <w:pStyle w:val="ListParagraph"/>
        <w:numPr>
          <w:ilvl w:val="0"/>
          <w:numId w:val="13"/>
        </w:numPr>
      </w:pPr>
      <w:r>
        <w:t>3/24/22</w:t>
      </w:r>
      <w:r>
        <w:tab/>
        <w:t>Flooded basement – 179 Ct. Route 49</w:t>
      </w:r>
      <w:r>
        <w:tab/>
      </w:r>
      <w:r>
        <w:tab/>
        <w:t>4 members</w:t>
      </w:r>
    </w:p>
    <w:p w14:paraId="4B0DA137" w14:textId="038FD521" w:rsidR="005E30FA" w:rsidRDefault="005E30FA" w:rsidP="005E30FA">
      <w:pPr>
        <w:pStyle w:val="ListParagraph"/>
        <w:numPr>
          <w:ilvl w:val="0"/>
          <w:numId w:val="13"/>
        </w:numPr>
      </w:pPr>
      <w:r>
        <w:t>3/25/22</w:t>
      </w:r>
      <w:r>
        <w:tab/>
        <w:t>Tri Town Lift Assist</w:t>
      </w:r>
      <w:r>
        <w:tab/>
      </w:r>
      <w:r>
        <w:tab/>
      </w:r>
      <w:r>
        <w:tab/>
      </w:r>
      <w:r>
        <w:tab/>
        <w:t>2 members</w:t>
      </w:r>
    </w:p>
    <w:p w14:paraId="12C0C120" w14:textId="4C938B8D" w:rsidR="005E30FA" w:rsidRDefault="005E30FA" w:rsidP="005E30FA">
      <w:r>
        <w:t>Richard Powers (Rob Stillwell) moved to approve the Chief’s Report.  All in favor; motion carried.</w:t>
      </w:r>
    </w:p>
    <w:p w14:paraId="535D8C02" w14:textId="0ACF626D" w:rsidR="005E30FA" w:rsidRDefault="005E30FA" w:rsidP="005E30FA">
      <w:r>
        <w:rPr>
          <w:u w:val="single"/>
        </w:rPr>
        <w:t>New Business</w:t>
      </w:r>
    </w:p>
    <w:p w14:paraId="50FFAFCF" w14:textId="724C6944" w:rsidR="005E30FA" w:rsidRDefault="00DD4BE1" w:rsidP="005E30FA">
      <w:pPr>
        <w:pStyle w:val="ListParagraph"/>
        <w:numPr>
          <w:ilvl w:val="0"/>
          <w:numId w:val="14"/>
        </w:numPr>
      </w:pPr>
      <w:r>
        <w:t>Joachim VanElls (Rob Stillwell) moved to approve the recent fire department elections.  All in favor; motion carried.</w:t>
      </w:r>
    </w:p>
    <w:p w14:paraId="786F4066" w14:textId="0EC3BE1B" w:rsidR="00DD4BE1" w:rsidRDefault="00DD4BE1" w:rsidP="005E30FA">
      <w:pPr>
        <w:pStyle w:val="ListParagraph"/>
        <w:numPr>
          <w:ilvl w:val="0"/>
          <w:numId w:val="14"/>
        </w:numPr>
      </w:pPr>
      <w:r>
        <w:t>Richard Powers (Rob Stillwell) moved to approve the Constitution/By-Laws of the Hopkinton-Ft. Jackson Volunteer Fire Department.  All in favor; motion carried.</w:t>
      </w:r>
    </w:p>
    <w:p w14:paraId="0660C60A" w14:textId="34C35DFD" w:rsidR="00DD4BE1" w:rsidRDefault="00DD4BE1" w:rsidP="005E30FA">
      <w:pPr>
        <w:pStyle w:val="ListParagraph"/>
        <w:numPr>
          <w:ilvl w:val="0"/>
          <w:numId w:val="14"/>
        </w:numPr>
      </w:pPr>
      <w:r>
        <w:t>The travel form was updated with the new mileage rate.  This form can be used for travel for training purposes.</w:t>
      </w:r>
    </w:p>
    <w:p w14:paraId="556FE141" w14:textId="779E3CC2" w:rsidR="00D615B5" w:rsidRDefault="00DD4BE1" w:rsidP="008A7B50">
      <w:pPr>
        <w:pStyle w:val="ListParagraph"/>
        <w:numPr>
          <w:ilvl w:val="0"/>
          <w:numId w:val="14"/>
        </w:numPr>
      </w:pPr>
      <w:r>
        <w:t>Rob Stillwell (Richard Powers)</w:t>
      </w:r>
      <w:r w:rsidR="00D615B5">
        <w:t xml:space="preserve"> moved to have G&amp;G Consulting write the grant for the Gary Sinsese Grant.  If the project is funded, approval is given to pay the company $300.  All in favor; motion carrie</w:t>
      </w:r>
      <w:r w:rsidR="008A7B50">
        <w:t>d.</w:t>
      </w:r>
    </w:p>
    <w:p w14:paraId="5A28B42F" w14:textId="10198965" w:rsidR="005E30FA" w:rsidRDefault="008A7B50" w:rsidP="00522766">
      <w:pPr>
        <w:pStyle w:val="ListParagraph"/>
        <w:numPr>
          <w:ilvl w:val="0"/>
          <w:numId w:val="14"/>
        </w:numPr>
      </w:pPr>
      <w:r>
        <w:t xml:space="preserve">Joachim VanElls introduced the following motion: “I move that the Hopkinton-Ft. Jackson Fire </w:t>
      </w:r>
      <w:r w:rsidR="00211823">
        <w:t xml:space="preserve"> </w:t>
      </w:r>
      <w:r>
        <w:t>Department provide contact information for all members to the district secretary with a copy to the chair.  They should include name, address, contact phone number, email address and status.  The district use of this information will be for district business purposes, such as life insurance, LENS compliance and general district announcements.”  Discussion was held as to the purpose of the district receiving thi</w:t>
      </w:r>
      <w:r w:rsidR="00211823">
        <w:t>s information.</w:t>
      </w:r>
      <w:r>
        <w:t xml:space="preserve">  Following discussion there was no second to the motion so the motion was removed.</w:t>
      </w:r>
    </w:p>
    <w:p w14:paraId="3230C02F" w14:textId="01EE8E43" w:rsidR="008A7B50" w:rsidRDefault="008A7B50" w:rsidP="00522766">
      <w:pPr>
        <w:pStyle w:val="ListParagraph"/>
        <w:numPr>
          <w:ilvl w:val="0"/>
          <w:numId w:val="14"/>
        </w:numPr>
      </w:pPr>
      <w:r>
        <w:t xml:space="preserve">Joachim VanElls reported that the district needs to approve the use of the fire station for any public events.  Discussion focused on the chief having the </w:t>
      </w:r>
      <w:r w:rsidR="00B54210">
        <w:t>approval,</w:t>
      </w:r>
      <w:r>
        <w:t xml:space="preserve"> so the district does not need to be involved.  Joachim VanElls will re</w:t>
      </w:r>
      <w:r w:rsidR="00211823">
        <w:t>search for other polic</w:t>
      </w:r>
      <w:r w:rsidR="00B54210">
        <w:t>i</w:t>
      </w:r>
      <w:r w:rsidR="00211823">
        <w:t xml:space="preserve">es and/or options.  </w:t>
      </w:r>
    </w:p>
    <w:p w14:paraId="678B54CB" w14:textId="7D6EF1FD" w:rsidR="00211823" w:rsidRDefault="00211823" w:rsidP="00211823">
      <w:pPr>
        <w:pStyle w:val="ListParagraph"/>
        <w:numPr>
          <w:ilvl w:val="0"/>
          <w:numId w:val="14"/>
        </w:numPr>
      </w:pPr>
      <w:r>
        <w:lastRenderedPageBreak/>
        <w:t xml:space="preserve">Greg Crump reported he had received a phone call from someone stating that everything in the house belongs to him.  The person was informed that all property belonged to the fire district and told to stay off the property.  No trespassing signs will be </w:t>
      </w:r>
      <w:r w:rsidR="00B54210">
        <w:t>posted,</w:t>
      </w:r>
      <w:r>
        <w:t xml:space="preserve"> and the driveway will be blocked off.</w:t>
      </w:r>
    </w:p>
    <w:p w14:paraId="5467E574" w14:textId="672C8EB5" w:rsidR="00211823" w:rsidRDefault="008F2B37" w:rsidP="00211823">
      <w:pPr>
        <w:pStyle w:val="ListParagraph"/>
        <w:numPr>
          <w:ilvl w:val="0"/>
          <w:numId w:val="14"/>
        </w:numPr>
      </w:pPr>
      <w:r>
        <w:t>Richard Powers (Rob Stillwell) moved to approve scheduling the annual hose and ladder testing.  All in favor; motion carried.</w:t>
      </w:r>
    </w:p>
    <w:p w14:paraId="336B966A" w14:textId="3DC8890B" w:rsidR="008F2B37" w:rsidRDefault="00B54210" w:rsidP="00211823">
      <w:pPr>
        <w:pStyle w:val="ListParagraph"/>
        <w:numPr>
          <w:ilvl w:val="0"/>
          <w:numId w:val="14"/>
        </w:numPr>
      </w:pPr>
      <w:r>
        <w:t>Carl Pitts (Richard Powers) moved to approve the rust proofing at a cost not to exceed $1000.  All in favor; motion carried.</w:t>
      </w:r>
    </w:p>
    <w:p w14:paraId="513E3FAA" w14:textId="309F2745" w:rsidR="00B54210" w:rsidRDefault="00B54210" w:rsidP="00B54210">
      <w:r>
        <w:rPr>
          <w:u w:val="single"/>
        </w:rPr>
        <w:t>Old Business</w:t>
      </w:r>
    </w:p>
    <w:p w14:paraId="2A629A9C" w14:textId="77777777" w:rsidR="00B54210" w:rsidRDefault="00B54210" w:rsidP="00B54210">
      <w:pPr>
        <w:pStyle w:val="ListParagraph"/>
        <w:numPr>
          <w:ilvl w:val="0"/>
          <w:numId w:val="14"/>
        </w:numPr>
      </w:pPr>
      <w:r>
        <w:t>Public comments regarding the APA permit are due back on April 14.  The chair is hoping for a decision by the end of the month.  Once the permit is received, he will sign the bond agreement and a public hearing can be scheduled.</w:t>
      </w:r>
    </w:p>
    <w:p w14:paraId="23D21549" w14:textId="77777777" w:rsidR="00B54210" w:rsidRDefault="00B54210" w:rsidP="00B54210">
      <w:pPr>
        <w:pStyle w:val="ListParagraph"/>
        <w:numPr>
          <w:ilvl w:val="0"/>
          <w:numId w:val="14"/>
        </w:numPr>
      </w:pPr>
      <w:r>
        <w:t>It was noted that the station will return to the volunteers once the current station is vacated.</w:t>
      </w:r>
    </w:p>
    <w:p w14:paraId="64B261E6" w14:textId="77777777" w:rsidR="00B54210" w:rsidRPr="00B54210" w:rsidRDefault="00B54210" w:rsidP="00B54210"/>
    <w:p w14:paraId="01F5F4AB" w14:textId="42C61A2C" w:rsidR="00B54210" w:rsidRDefault="00B54210" w:rsidP="00B54210">
      <w:r>
        <w:t>Richard Powers (Carl Pitts) moved to adjourn the meeting.  All in favor; motion carried.  The meeting was adjourned at 7:55 p.m.</w:t>
      </w:r>
    </w:p>
    <w:p w14:paraId="44E6DC1B" w14:textId="4A509538" w:rsidR="00B54210" w:rsidRDefault="00B54210" w:rsidP="00B54210">
      <w:r>
        <w:t>Minutes submitted by Sue Wood, Secretary</w:t>
      </w:r>
    </w:p>
    <w:p w14:paraId="10795D2A" w14:textId="77777777" w:rsidR="00B54210" w:rsidRPr="00217BBF" w:rsidRDefault="00B54210" w:rsidP="00B54210"/>
    <w:sectPr w:rsidR="00B54210" w:rsidRPr="00217BBF" w:rsidSect="005E56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e Wood" w:date="2022-04-03T20:03:00Z" w:initials="SW">
    <w:p w14:paraId="65694312" w14:textId="123EEC73" w:rsidR="00A20A76" w:rsidRDefault="00A20A7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6943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7C29" w16cex:dateUtc="2022-04-04T0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94312" w16cid:durableId="25F47C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20F"/>
    <w:multiLevelType w:val="hybridMultilevel"/>
    <w:tmpl w:val="6422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3C09"/>
    <w:multiLevelType w:val="hybridMultilevel"/>
    <w:tmpl w:val="E116CD4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82D61FD"/>
    <w:multiLevelType w:val="hybridMultilevel"/>
    <w:tmpl w:val="F808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2528"/>
    <w:multiLevelType w:val="hybridMultilevel"/>
    <w:tmpl w:val="334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6CB3"/>
    <w:multiLevelType w:val="hybridMultilevel"/>
    <w:tmpl w:val="DEF0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393C"/>
    <w:multiLevelType w:val="hybridMultilevel"/>
    <w:tmpl w:val="047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27F8A"/>
    <w:multiLevelType w:val="hybridMultilevel"/>
    <w:tmpl w:val="4772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B1009"/>
    <w:multiLevelType w:val="hybridMultilevel"/>
    <w:tmpl w:val="B8A0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42CDF"/>
    <w:multiLevelType w:val="hybridMultilevel"/>
    <w:tmpl w:val="2E08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75F19"/>
    <w:multiLevelType w:val="hybridMultilevel"/>
    <w:tmpl w:val="23A8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F44A4"/>
    <w:multiLevelType w:val="hybridMultilevel"/>
    <w:tmpl w:val="081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93A0F"/>
    <w:multiLevelType w:val="hybridMultilevel"/>
    <w:tmpl w:val="167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94C7A"/>
    <w:multiLevelType w:val="hybridMultilevel"/>
    <w:tmpl w:val="642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96025"/>
    <w:multiLevelType w:val="hybridMultilevel"/>
    <w:tmpl w:val="88A0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21147">
    <w:abstractNumId w:val="1"/>
  </w:num>
  <w:num w:numId="2" w16cid:durableId="1648782049">
    <w:abstractNumId w:val="7"/>
  </w:num>
  <w:num w:numId="3" w16cid:durableId="941643389">
    <w:abstractNumId w:val="0"/>
  </w:num>
  <w:num w:numId="4" w16cid:durableId="574240022">
    <w:abstractNumId w:val="13"/>
  </w:num>
  <w:num w:numId="5" w16cid:durableId="1827239730">
    <w:abstractNumId w:val="12"/>
  </w:num>
  <w:num w:numId="6" w16cid:durableId="1634094901">
    <w:abstractNumId w:val="4"/>
  </w:num>
  <w:num w:numId="7" w16cid:durableId="218904857">
    <w:abstractNumId w:val="6"/>
  </w:num>
  <w:num w:numId="8" w16cid:durableId="1068921340">
    <w:abstractNumId w:val="9"/>
  </w:num>
  <w:num w:numId="9" w16cid:durableId="240800300">
    <w:abstractNumId w:val="5"/>
  </w:num>
  <w:num w:numId="10" w16cid:durableId="340360192">
    <w:abstractNumId w:val="10"/>
  </w:num>
  <w:num w:numId="11" w16cid:durableId="455956194">
    <w:abstractNumId w:val="8"/>
  </w:num>
  <w:num w:numId="12" w16cid:durableId="35667865">
    <w:abstractNumId w:val="2"/>
  </w:num>
  <w:num w:numId="13" w16cid:durableId="1613516308">
    <w:abstractNumId w:val="3"/>
  </w:num>
  <w:num w:numId="14" w16cid:durableId="1464541241">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Wood">
    <w15:presenceInfo w15:providerId="Windows Live" w15:userId="73cf2d3574f876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5442B"/>
    <w:rsid w:val="00072691"/>
    <w:rsid w:val="00081A3C"/>
    <w:rsid w:val="000B3B98"/>
    <w:rsid w:val="000B3DAE"/>
    <w:rsid w:val="000B4E14"/>
    <w:rsid w:val="000C08EF"/>
    <w:rsid w:val="000C0B2A"/>
    <w:rsid w:val="000F2C3C"/>
    <w:rsid w:val="00135EB7"/>
    <w:rsid w:val="001A0D81"/>
    <w:rsid w:val="001B6B02"/>
    <w:rsid w:val="001C3521"/>
    <w:rsid w:val="001D2F0B"/>
    <w:rsid w:val="001D6AE1"/>
    <w:rsid w:val="001F2CD1"/>
    <w:rsid w:val="00211823"/>
    <w:rsid w:val="00217548"/>
    <w:rsid w:val="00217BBF"/>
    <w:rsid w:val="00241A8B"/>
    <w:rsid w:val="00242B68"/>
    <w:rsid w:val="0024418A"/>
    <w:rsid w:val="00254E9A"/>
    <w:rsid w:val="00255658"/>
    <w:rsid w:val="00265A05"/>
    <w:rsid w:val="00277AA2"/>
    <w:rsid w:val="002B4639"/>
    <w:rsid w:val="002D173D"/>
    <w:rsid w:val="002F329C"/>
    <w:rsid w:val="0033186B"/>
    <w:rsid w:val="003370BF"/>
    <w:rsid w:val="00355F38"/>
    <w:rsid w:val="00366970"/>
    <w:rsid w:val="0037696B"/>
    <w:rsid w:val="003858DB"/>
    <w:rsid w:val="003A280F"/>
    <w:rsid w:val="003D19EB"/>
    <w:rsid w:val="003E1483"/>
    <w:rsid w:val="003E4602"/>
    <w:rsid w:val="00413E9C"/>
    <w:rsid w:val="0043070C"/>
    <w:rsid w:val="00474D25"/>
    <w:rsid w:val="00482677"/>
    <w:rsid w:val="0048628E"/>
    <w:rsid w:val="00486C6D"/>
    <w:rsid w:val="00486D00"/>
    <w:rsid w:val="00490612"/>
    <w:rsid w:val="00496DBE"/>
    <w:rsid w:val="004B0520"/>
    <w:rsid w:val="004B6069"/>
    <w:rsid w:val="004C13EC"/>
    <w:rsid w:val="004C21F2"/>
    <w:rsid w:val="004C3709"/>
    <w:rsid w:val="004C386E"/>
    <w:rsid w:val="004D3470"/>
    <w:rsid w:val="004D4B3F"/>
    <w:rsid w:val="0050325F"/>
    <w:rsid w:val="00524756"/>
    <w:rsid w:val="005569E0"/>
    <w:rsid w:val="00571BF7"/>
    <w:rsid w:val="00576F75"/>
    <w:rsid w:val="00581EF4"/>
    <w:rsid w:val="005A679D"/>
    <w:rsid w:val="005B1105"/>
    <w:rsid w:val="005C2121"/>
    <w:rsid w:val="005C24BC"/>
    <w:rsid w:val="005C39C9"/>
    <w:rsid w:val="005C5E37"/>
    <w:rsid w:val="005C7473"/>
    <w:rsid w:val="005E232A"/>
    <w:rsid w:val="005E30FA"/>
    <w:rsid w:val="005E56D5"/>
    <w:rsid w:val="00606D27"/>
    <w:rsid w:val="006275C0"/>
    <w:rsid w:val="0063118B"/>
    <w:rsid w:val="00666F26"/>
    <w:rsid w:val="0067079C"/>
    <w:rsid w:val="006D39E8"/>
    <w:rsid w:val="00727CAB"/>
    <w:rsid w:val="00743AE0"/>
    <w:rsid w:val="007912B9"/>
    <w:rsid w:val="007A191B"/>
    <w:rsid w:val="007A6D97"/>
    <w:rsid w:val="007E24FA"/>
    <w:rsid w:val="007E4C2B"/>
    <w:rsid w:val="007E6AA7"/>
    <w:rsid w:val="007F146C"/>
    <w:rsid w:val="007F37C6"/>
    <w:rsid w:val="00802FFB"/>
    <w:rsid w:val="008041C2"/>
    <w:rsid w:val="00824790"/>
    <w:rsid w:val="00830248"/>
    <w:rsid w:val="0083450D"/>
    <w:rsid w:val="008345A0"/>
    <w:rsid w:val="00842496"/>
    <w:rsid w:val="0087304A"/>
    <w:rsid w:val="00881A8F"/>
    <w:rsid w:val="00882096"/>
    <w:rsid w:val="008A7B50"/>
    <w:rsid w:val="008D7EC4"/>
    <w:rsid w:val="008E2F73"/>
    <w:rsid w:val="008F2B37"/>
    <w:rsid w:val="00905438"/>
    <w:rsid w:val="00916DB2"/>
    <w:rsid w:val="0092345A"/>
    <w:rsid w:val="009335E3"/>
    <w:rsid w:val="00940D1B"/>
    <w:rsid w:val="00962372"/>
    <w:rsid w:val="00981DBF"/>
    <w:rsid w:val="00982048"/>
    <w:rsid w:val="009877F8"/>
    <w:rsid w:val="009B0A9E"/>
    <w:rsid w:val="009C41C6"/>
    <w:rsid w:val="009C63E7"/>
    <w:rsid w:val="009D2E02"/>
    <w:rsid w:val="009E0F03"/>
    <w:rsid w:val="009E5FB5"/>
    <w:rsid w:val="00A101DF"/>
    <w:rsid w:val="00A1432D"/>
    <w:rsid w:val="00A20A76"/>
    <w:rsid w:val="00A26612"/>
    <w:rsid w:val="00A34793"/>
    <w:rsid w:val="00A40E4E"/>
    <w:rsid w:val="00A60FA5"/>
    <w:rsid w:val="00A63899"/>
    <w:rsid w:val="00A76DD1"/>
    <w:rsid w:val="00AA4F59"/>
    <w:rsid w:val="00AD69A1"/>
    <w:rsid w:val="00AE0E96"/>
    <w:rsid w:val="00B25F6A"/>
    <w:rsid w:val="00B27E67"/>
    <w:rsid w:val="00B36FE9"/>
    <w:rsid w:val="00B47773"/>
    <w:rsid w:val="00B54210"/>
    <w:rsid w:val="00B5640E"/>
    <w:rsid w:val="00B576A6"/>
    <w:rsid w:val="00B83B9D"/>
    <w:rsid w:val="00B855ED"/>
    <w:rsid w:val="00B93432"/>
    <w:rsid w:val="00BC0EB3"/>
    <w:rsid w:val="00BC65B1"/>
    <w:rsid w:val="00BD4A17"/>
    <w:rsid w:val="00C12797"/>
    <w:rsid w:val="00C453DA"/>
    <w:rsid w:val="00C5687B"/>
    <w:rsid w:val="00C7187F"/>
    <w:rsid w:val="00C82C3F"/>
    <w:rsid w:val="00C91F88"/>
    <w:rsid w:val="00D33179"/>
    <w:rsid w:val="00D35B80"/>
    <w:rsid w:val="00D53997"/>
    <w:rsid w:val="00D615B5"/>
    <w:rsid w:val="00D8546D"/>
    <w:rsid w:val="00D967FC"/>
    <w:rsid w:val="00DB729D"/>
    <w:rsid w:val="00DD4BE1"/>
    <w:rsid w:val="00DE112C"/>
    <w:rsid w:val="00DF505E"/>
    <w:rsid w:val="00E07974"/>
    <w:rsid w:val="00E13537"/>
    <w:rsid w:val="00E2253A"/>
    <w:rsid w:val="00E378B0"/>
    <w:rsid w:val="00E40AB4"/>
    <w:rsid w:val="00E47FD6"/>
    <w:rsid w:val="00E548B4"/>
    <w:rsid w:val="00E64D13"/>
    <w:rsid w:val="00E82275"/>
    <w:rsid w:val="00EA216C"/>
    <w:rsid w:val="00EA2B7A"/>
    <w:rsid w:val="00EC7EE9"/>
    <w:rsid w:val="00EE2B33"/>
    <w:rsid w:val="00F07718"/>
    <w:rsid w:val="00F24BE6"/>
    <w:rsid w:val="00F44CAD"/>
    <w:rsid w:val="00F500EF"/>
    <w:rsid w:val="00F62F2C"/>
    <w:rsid w:val="00F660DC"/>
    <w:rsid w:val="00FB2A99"/>
    <w:rsid w:val="00FB40B3"/>
    <w:rsid w:val="00FD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C5687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20A76"/>
    <w:rPr>
      <w:sz w:val="16"/>
      <w:szCs w:val="16"/>
    </w:rPr>
  </w:style>
  <w:style w:type="paragraph" w:styleId="CommentText">
    <w:name w:val="annotation text"/>
    <w:basedOn w:val="Normal"/>
    <w:link w:val="CommentTextChar"/>
    <w:uiPriority w:val="99"/>
    <w:semiHidden/>
    <w:unhideWhenUsed/>
    <w:rsid w:val="00A20A76"/>
    <w:pPr>
      <w:spacing w:line="240" w:lineRule="auto"/>
    </w:pPr>
    <w:rPr>
      <w:sz w:val="20"/>
      <w:szCs w:val="20"/>
    </w:rPr>
  </w:style>
  <w:style w:type="character" w:customStyle="1" w:styleId="CommentTextChar">
    <w:name w:val="Comment Text Char"/>
    <w:basedOn w:val="DefaultParagraphFont"/>
    <w:link w:val="CommentText"/>
    <w:uiPriority w:val="99"/>
    <w:semiHidden/>
    <w:rsid w:val="00A20A76"/>
  </w:style>
  <w:style w:type="paragraph" w:styleId="CommentSubject">
    <w:name w:val="annotation subject"/>
    <w:basedOn w:val="CommentText"/>
    <w:next w:val="CommentText"/>
    <w:link w:val="CommentSubjectChar"/>
    <w:uiPriority w:val="99"/>
    <w:semiHidden/>
    <w:unhideWhenUsed/>
    <w:rsid w:val="00A20A76"/>
    <w:rPr>
      <w:b/>
      <w:bCs/>
    </w:rPr>
  </w:style>
  <w:style w:type="character" w:customStyle="1" w:styleId="CommentSubjectChar">
    <w:name w:val="Comment Subject Char"/>
    <w:basedOn w:val="CommentTextChar"/>
    <w:link w:val="CommentSubject"/>
    <w:uiPriority w:val="99"/>
    <w:semiHidden/>
    <w:rsid w:val="00A20A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5862</Characters>
  <Application>Microsoft Office Word</Application>
  <DocSecurity>0</DocSecurity>
  <Lines>146</Lines>
  <Paragraphs>82</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6879</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2021-11-06T21:53:00Z</cp:lastPrinted>
  <dcterms:created xsi:type="dcterms:W3CDTF">2022-05-09T02:08:00Z</dcterms:created>
  <dcterms:modified xsi:type="dcterms:W3CDTF">2022-05-09T02:08:00Z</dcterms:modified>
</cp:coreProperties>
</file>