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473" w14:textId="77777777" w:rsidR="00A63899" w:rsidRDefault="00607447" w:rsidP="00DB729D">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396EA05" wp14:editId="1F9C6DA7">
                <wp:simplePos x="0" y="0"/>
                <wp:positionH relativeFrom="column">
                  <wp:posOffset>1609725</wp:posOffset>
                </wp:positionH>
                <wp:positionV relativeFrom="paragraph">
                  <wp:posOffset>10160</wp:posOffset>
                </wp:positionV>
                <wp:extent cx="3145790" cy="885190"/>
                <wp:effectExtent l="9525" t="10795" r="698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10472963" w14:textId="77777777" w:rsidR="00B56510" w:rsidRPr="00C82C3F" w:rsidRDefault="00B56510" w:rsidP="00C82C3F">
                            <w:pPr>
                              <w:spacing w:after="0"/>
                              <w:jc w:val="center"/>
                              <w:rPr>
                                <w:b/>
                              </w:rPr>
                            </w:pPr>
                            <w:r w:rsidRPr="00C82C3F">
                              <w:rPr>
                                <w:b/>
                              </w:rPr>
                              <w:t>HOPKINTON FIRE DISTRICT</w:t>
                            </w:r>
                          </w:p>
                          <w:p w14:paraId="150B6E4B" w14:textId="77777777" w:rsidR="00B56510" w:rsidRDefault="00B56510" w:rsidP="00C82C3F">
                            <w:pPr>
                              <w:spacing w:after="0"/>
                              <w:jc w:val="center"/>
                            </w:pPr>
                            <w:r>
                              <w:tab/>
                              <w:t>2876 State Highway 11B</w:t>
                            </w:r>
                          </w:p>
                          <w:p w14:paraId="7292F6FA" w14:textId="77777777" w:rsidR="00B56510" w:rsidRDefault="00B56510" w:rsidP="00C82C3F">
                            <w:pPr>
                              <w:spacing w:after="0"/>
                              <w:jc w:val="center"/>
                            </w:pPr>
                            <w:r>
                              <w:t>Hopkinton, New York  12965</w:t>
                            </w:r>
                          </w:p>
                          <w:p w14:paraId="0B19DCD2" w14:textId="77777777" w:rsidR="00B56510" w:rsidRDefault="00B56510"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396EA05"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">
                <v:textbox style="mso-fit-shape-to-text:t">
                  <w:txbxContent>
                    <w:p w14:paraId="10472963" w14:textId="77777777" w:rsidR="00B56510" w:rsidRPr="00C82C3F" w:rsidRDefault="00B56510" w:rsidP="00C82C3F">
                      <w:pPr>
                        <w:spacing w:after="0"/>
                        <w:jc w:val="center"/>
                        <w:rPr>
                          <w:b/>
                        </w:rPr>
                      </w:pPr>
                      <w:r w:rsidRPr="00C82C3F">
                        <w:rPr>
                          <w:b/>
                        </w:rPr>
                        <w:t>HOPKINTON FIRE DISTRICT</w:t>
                      </w:r>
                    </w:p>
                    <w:p w14:paraId="150B6E4B" w14:textId="77777777" w:rsidR="00B56510" w:rsidRDefault="00B56510" w:rsidP="00C82C3F">
                      <w:pPr>
                        <w:spacing w:after="0"/>
                        <w:jc w:val="center"/>
                      </w:pPr>
                      <w:r>
                        <w:tab/>
                        <w:t>2876 State Highway 11B</w:t>
                      </w:r>
                    </w:p>
                    <w:p w14:paraId="7292F6FA" w14:textId="77777777" w:rsidR="00B56510" w:rsidRDefault="00B56510" w:rsidP="00C82C3F">
                      <w:pPr>
                        <w:spacing w:after="0"/>
                        <w:jc w:val="center"/>
                      </w:pPr>
                      <w:r>
                        <w:t>Hopkinton, New York  12965</w:t>
                      </w:r>
                    </w:p>
                    <w:p w14:paraId="0B19DCD2" w14:textId="77777777" w:rsidR="00B56510" w:rsidRDefault="00B56510" w:rsidP="00C82C3F">
                      <w:pPr>
                        <w:spacing w:after="0"/>
                        <w:jc w:val="center"/>
                      </w:pPr>
                      <w:r>
                        <w:t>(315) 328-4682</w:t>
                      </w:r>
                    </w:p>
                  </w:txbxContent>
                </v:textbox>
              </v:shape>
            </w:pict>
          </mc:Fallback>
        </mc:AlternateContent>
      </w:r>
      <w:r w:rsidR="009D2E02">
        <w:rPr>
          <w:noProof/>
          <w:sz w:val="36"/>
          <w:szCs w:val="36"/>
        </w:rPr>
        <w:drawing>
          <wp:inline distT="0" distB="0" distL="0" distR="0" wp14:anchorId="4F275D1C" wp14:editId="342BD2EA">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p>
    <w:p w14:paraId="7E96B7A0" w14:textId="77777777" w:rsidR="009D2E02" w:rsidRDefault="009D2E02" w:rsidP="00DB729D">
      <w:pPr>
        <w:spacing w:after="0"/>
      </w:pPr>
    </w:p>
    <w:p w14:paraId="770F6BE2" w14:textId="77777777" w:rsidR="00436E6D" w:rsidRDefault="00436E6D" w:rsidP="00DB729D">
      <w:pPr>
        <w:spacing w:after="0"/>
      </w:pPr>
    </w:p>
    <w:p w14:paraId="25AAB98F" w14:textId="5C257F13" w:rsidR="00436E6D" w:rsidRDefault="00436E6D" w:rsidP="00436E6D">
      <w:r>
        <w:t>Commissioners Meeting –</w:t>
      </w:r>
      <w:r w:rsidR="00B56510">
        <w:t xml:space="preserve"> </w:t>
      </w:r>
      <w:r w:rsidR="00A1773D">
        <w:t>March 14, 2023</w:t>
      </w:r>
    </w:p>
    <w:p w14:paraId="3019F674" w14:textId="20756F3F" w:rsidR="00374054" w:rsidRDefault="00436E6D" w:rsidP="00B9117D">
      <w:pPr>
        <w:spacing w:after="0"/>
      </w:pPr>
      <w:r>
        <w:t>Present:</w:t>
      </w:r>
      <w:r w:rsidR="00374054">
        <w:t xml:space="preserve"> </w:t>
      </w:r>
      <w:r w:rsidR="00A1773D">
        <w:t>Ernest Wood, Richard Powers, Dave Perry, Carl Pitts, Rob Stillwell, Earl McBride, Sue Wood</w:t>
      </w:r>
    </w:p>
    <w:p w14:paraId="3C6F57E9" w14:textId="37DF2AD7" w:rsidR="00866512" w:rsidRDefault="00866512" w:rsidP="00B9117D">
      <w:pPr>
        <w:spacing w:after="0"/>
      </w:pPr>
    </w:p>
    <w:p w14:paraId="6DD78D60" w14:textId="51B1171B" w:rsidR="00F3359F" w:rsidRDefault="00F3359F" w:rsidP="00B9117D">
      <w:pPr>
        <w:spacing w:after="0"/>
      </w:pPr>
      <w:r>
        <w:t xml:space="preserve">Guest: Steve Parker, </w:t>
      </w:r>
      <w:r w:rsidR="00866512">
        <w:t>Greg Crump</w:t>
      </w:r>
      <w:r w:rsidR="00A1773D">
        <w:t>, Deborah Rust, Jeff and Peg Burnham, Will Votra, Tony Blackwell</w:t>
      </w:r>
    </w:p>
    <w:p w14:paraId="5C8047D9" w14:textId="77777777" w:rsidR="00D70258" w:rsidRDefault="00D70258" w:rsidP="00B9117D">
      <w:pPr>
        <w:spacing w:after="0"/>
      </w:pPr>
    </w:p>
    <w:p w14:paraId="6CB1D33D" w14:textId="20F6C706" w:rsidR="00285B64" w:rsidRDefault="00F3359F" w:rsidP="004E75B4">
      <w:pPr>
        <w:spacing w:after="0"/>
      </w:pPr>
      <w:r>
        <w:t>The meeting was called to order at 7:0</w:t>
      </w:r>
      <w:r w:rsidR="004E75B4">
        <w:t>0</w:t>
      </w:r>
      <w:r>
        <w:t xml:space="preserve"> p.m. by Chairman </w:t>
      </w:r>
      <w:r w:rsidR="00A1773D">
        <w:t>Powers</w:t>
      </w:r>
      <w:r>
        <w:t xml:space="preserve">, followed by the Pledge of Allegiance.  </w:t>
      </w:r>
    </w:p>
    <w:p w14:paraId="21CF2930" w14:textId="236BE471" w:rsidR="00866512" w:rsidRDefault="00866512" w:rsidP="004E75B4">
      <w:pPr>
        <w:spacing w:after="0"/>
      </w:pPr>
    </w:p>
    <w:p w14:paraId="363DE1F6" w14:textId="3E49BC66" w:rsidR="00A1773D" w:rsidRDefault="00A1773D" w:rsidP="004E75B4">
      <w:pPr>
        <w:spacing w:after="0"/>
      </w:pPr>
      <w:r>
        <w:t>Carl Pitts (Dave Perry) moved to accept the minutes from February 14, 2023 as presented.  All in favor; motion carried.</w:t>
      </w:r>
    </w:p>
    <w:p w14:paraId="2F1E73B5" w14:textId="77777777" w:rsidR="00A1773D" w:rsidRDefault="00A1773D" w:rsidP="004E75B4">
      <w:pPr>
        <w:spacing w:after="0"/>
      </w:pPr>
    </w:p>
    <w:p w14:paraId="2DCD6022" w14:textId="52D89621" w:rsidR="00A1773D" w:rsidRDefault="00A1773D" w:rsidP="004E75B4">
      <w:pPr>
        <w:spacing w:after="0"/>
      </w:pPr>
      <w:r>
        <w:t>The following claims were presented for payment:</w:t>
      </w:r>
    </w:p>
    <w:p w14:paraId="5A043EF6" w14:textId="77777777" w:rsidR="00A1773D" w:rsidRDefault="00A1773D" w:rsidP="004E75B4">
      <w:pPr>
        <w:spacing w:after="0"/>
      </w:pPr>
    </w:p>
    <w:p w14:paraId="6FF04E70" w14:textId="6D8DD632" w:rsidR="00A1773D" w:rsidRDefault="00A1773D" w:rsidP="00A1773D">
      <w:pPr>
        <w:pStyle w:val="ListParagraph"/>
        <w:numPr>
          <w:ilvl w:val="0"/>
          <w:numId w:val="15"/>
        </w:numPr>
        <w:spacing w:after="0"/>
      </w:pPr>
      <w:r>
        <w:t>Firestation Software LLC</w:t>
      </w:r>
      <w:r>
        <w:tab/>
      </w:r>
      <w:r>
        <w:tab/>
        <w:t>$349.00</w:t>
      </w:r>
    </w:p>
    <w:p w14:paraId="4B754967" w14:textId="18B8E901" w:rsidR="00A1773D" w:rsidRDefault="00A1773D" w:rsidP="00A1773D">
      <w:pPr>
        <w:pStyle w:val="ListParagraph"/>
        <w:numPr>
          <w:ilvl w:val="0"/>
          <w:numId w:val="15"/>
        </w:numPr>
        <w:spacing w:after="0"/>
      </w:pPr>
      <w:r>
        <w:t>National Grid</w:t>
      </w:r>
      <w:r>
        <w:tab/>
      </w:r>
      <w:r>
        <w:tab/>
      </w:r>
      <w:r>
        <w:tab/>
      </w:r>
      <w:r>
        <w:tab/>
        <w:t>$293.65</w:t>
      </w:r>
    </w:p>
    <w:p w14:paraId="768CF5A6" w14:textId="4EE8F768" w:rsidR="00A1773D" w:rsidRDefault="00A1773D" w:rsidP="00A1773D">
      <w:pPr>
        <w:pStyle w:val="ListParagraph"/>
        <w:numPr>
          <w:ilvl w:val="0"/>
          <w:numId w:val="15"/>
        </w:numPr>
        <w:spacing w:after="0"/>
      </w:pPr>
      <w:r>
        <w:t>Charter Communications</w:t>
      </w:r>
      <w:r>
        <w:tab/>
      </w:r>
      <w:r>
        <w:tab/>
        <w:t>$137.97</w:t>
      </w:r>
    </w:p>
    <w:p w14:paraId="6A26005E" w14:textId="3FAACF8C" w:rsidR="00A1773D" w:rsidRDefault="00A1773D" w:rsidP="00A1773D">
      <w:pPr>
        <w:pStyle w:val="ListParagraph"/>
        <w:numPr>
          <w:ilvl w:val="0"/>
          <w:numId w:val="15"/>
        </w:numPr>
        <w:spacing w:after="0"/>
      </w:pPr>
      <w:r>
        <w:t>Ferrell Gas</w:t>
      </w:r>
      <w:r>
        <w:tab/>
      </w:r>
      <w:r>
        <w:tab/>
      </w:r>
      <w:r>
        <w:tab/>
      </w:r>
      <w:r>
        <w:tab/>
        <w:t>$799.60</w:t>
      </w:r>
    </w:p>
    <w:p w14:paraId="0707573F" w14:textId="72C7359D" w:rsidR="00A1773D" w:rsidRDefault="005170EE" w:rsidP="00A1773D">
      <w:pPr>
        <w:pStyle w:val="ListParagraph"/>
        <w:numPr>
          <w:ilvl w:val="0"/>
          <w:numId w:val="15"/>
        </w:numPr>
        <w:spacing w:after="0"/>
      </w:pPr>
      <w:r>
        <w:t>AFDSNY</w:t>
      </w:r>
      <w:r>
        <w:tab/>
      </w:r>
      <w:r>
        <w:tab/>
      </w:r>
      <w:r>
        <w:tab/>
      </w:r>
      <w:r>
        <w:tab/>
      </w:r>
      <w:r w:rsidR="00A1773D">
        <w:t>$125.00</w:t>
      </w:r>
    </w:p>
    <w:p w14:paraId="629D5A30" w14:textId="4F395AC6" w:rsidR="00A1773D" w:rsidRDefault="00A1773D" w:rsidP="00A1773D">
      <w:pPr>
        <w:pStyle w:val="ListParagraph"/>
        <w:numPr>
          <w:ilvl w:val="0"/>
          <w:numId w:val="15"/>
        </w:numPr>
        <w:spacing w:after="0"/>
      </w:pPr>
      <w:r>
        <w:t>Ferrell Gas</w:t>
      </w:r>
      <w:r>
        <w:tab/>
      </w:r>
      <w:r>
        <w:tab/>
      </w:r>
      <w:r>
        <w:tab/>
      </w:r>
      <w:r>
        <w:tab/>
        <w:t>$649.87</w:t>
      </w:r>
    </w:p>
    <w:p w14:paraId="14F9D3A7" w14:textId="74B53235" w:rsidR="00A1773D" w:rsidRDefault="00A1773D" w:rsidP="00A1773D">
      <w:pPr>
        <w:pStyle w:val="ListParagraph"/>
        <w:numPr>
          <w:ilvl w:val="0"/>
          <w:numId w:val="15"/>
        </w:numPr>
        <w:spacing w:after="0"/>
      </w:pPr>
      <w:r>
        <w:t>McNeil &amp; Company</w:t>
      </w:r>
      <w:r>
        <w:tab/>
      </w:r>
      <w:r>
        <w:tab/>
      </w:r>
      <w:r>
        <w:tab/>
        <w:t>$6136.50</w:t>
      </w:r>
    </w:p>
    <w:p w14:paraId="5491B40D" w14:textId="66801D72" w:rsidR="00A1773D" w:rsidRDefault="00A1773D" w:rsidP="00A1773D">
      <w:pPr>
        <w:pStyle w:val="ListParagraph"/>
        <w:numPr>
          <w:ilvl w:val="0"/>
          <w:numId w:val="15"/>
        </w:numPr>
        <w:spacing w:after="0"/>
      </w:pPr>
      <w:r>
        <w:t>Earl McBride</w:t>
      </w:r>
      <w:r>
        <w:tab/>
      </w:r>
      <w:r>
        <w:tab/>
      </w:r>
      <w:r>
        <w:tab/>
      </w:r>
      <w:r>
        <w:tab/>
        <w:t>$100.00</w:t>
      </w:r>
    </w:p>
    <w:p w14:paraId="1F038E8B" w14:textId="63760BB6" w:rsidR="00A1773D" w:rsidRDefault="00A1773D" w:rsidP="00A1773D">
      <w:pPr>
        <w:pStyle w:val="ListParagraph"/>
        <w:numPr>
          <w:ilvl w:val="0"/>
          <w:numId w:val="15"/>
        </w:numPr>
        <w:spacing w:after="0"/>
      </w:pPr>
      <w:r>
        <w:t>Bank Service Charge</w:t>
      </w:r>
      <w:r>
        <w:tab/>
      </w:r>
      <w:r>
        <w:tab/>
      </w:r>
      <w:r>
        <w:tab/>
        <w:t>$2.00</w:t>
      </w:r>
    </w:p>
    <w:p w14:paraId="65F42D2D" w14:textId="77777777" w:rsidR="00A1773D" w:rsidRDefault="00A1773D" w:rsidP="00A1773D">
      <w:pPr>
        <w:spacing w:after="0"/>
      </w:pPr>
    </w:p>
    <w:p w14:paraId="76F04C9C" w14:textId="58DDB831" w:rsidR="00A1773D" w:rsidRDefault="00A1773D" w:rsidP="00A1773D">
      <w:pPr>
        <w:spacing w:after="0"/>
      </w:pPr>
      <w:r>
        <w:rPr>
          <w:u w:val="single"/>
        </w:rPr>
        <w:t>FLBP</w:t>
      </w:r>
    </w:p>
    <w:p w14:paraId="4CF01939" w14:textId="77777777" w:rsidR="00A1773D" w:rsidRDefault="00A1773D" w:rsidP="00A1773D">
      <w:pPr>
        <w:spacing w:after="0"/>
      </w:pPr>
    </w:p>
    <w:p w14:paraId="32048F5A" w14:textId="01635B4E" w:rsidR="00A1773D" w:rsidRDefault="00A1773D" w:rsidP="00A1773D">
      <w:pPr>
        <w:pStyle w:val="ListParagraph"/>
        <w:numPr>
          <w:ilvl w:val="0"/>
          <w:numId w:val="16"/>
        </w:numPr>
        <w:spacing w:after="0"/>
      </w:pPr>
      <w:r>
        <w:t>Friend Commercial Contracting</w:t>
      </w:r>
      <w:r>
        <w:tab/>
      </w:r>
      <w:r>
        <w:tab/>
        <w:t>$66439.20</w:t>
      </w:r>
    </w:p>
    <w:p w14:paraId="19B64AE1" w14:textId="4F1B9FB1" w:rsidR="00A1773D" w:rsidRDefault="00A1773D" w:rsidP="00A1773D">
      <w:pPr>
        <w:pStyle w:val="ListParagraph"/>
        <w:numPr>
          <w:ilvl w:val="0"/>
          <w:numId w:val="16"/>
        </w:numPr>
        <w:spacing w:after="0"/>
      </w:pPr>
      <w:r>
        <w:t>Bank Service Charge</w:t>
      </w:r>
      <w:r>
        <w:tab/>
      </w:r>
      <w:r>
        <w:tab/>
      </w:r>
      <w:r>
        <w:tab/>
        <w:t>$2.00</w:t>
      </w:r>
    </w:p>
    <w:p w14:paraId="42D3B6E1" w14:textId="77777777" w:rsidR="00A1773D" w:rsidRDefault="00A1773D" w:rsidP="00A1773D">
      <w:pPr>
        <w:spacing w:after="0"/>
      </w:pPr>
    </w:p>
    <w:p w14:paraId="1079E6FF" w14:textId="4DF11D33" w:rsidR="00A1773D" w:rsidRDefault="00A1773D" w:rsidP="00A1773D">
      <w:pPr>
        <w:spacing w:after="0"/>
      </w:pPr>
      <w:r>
        <w:t>Ernest Wood (Rob Stillwell) moved to approve payment of presented claims.  All in favor; motion carried.</w:t>
      </w:r>
    </w:p>
    <w:p w14:paraId="3C5CC4A7" w14:textId="77777777" w:rsidR="00A1773D" w:rsidRDefault="00A1773D" w:rsidP="00A1773D">
      <w:pPr>
        <w:spacing w:after="0"/>
      </w:pPr>
    </w:p>
    <w:p w14:paraId="35FA01E6" w14:textId="51E05612" w:rsidR="00A1773D" w:rsidRDefault="00A1773D" w:rsidP="00A1773D">
      <w:pPr>
        <w:spacing w:after="0"/>
      </w:pPr>
      <w:r>
        <w:t>Treasurer McBride reported a balance of $169,609.94 after payment of presented claims.  A deposit of $172,920 from the town was made.  A purchase of black ink was made leaving a balance of $173.01 in the petty cash fund.  The equipment reserve fund has a current balance of $18,448.74 and the capital reserve fund has a balance of $11,406.97.  The Firehouse Land and Building Project has a balance of $60,288.06.  Rob Stillwell (Ernest Wood) moved to accept the treasurer’s report as presented.  All in favor; motion carried.</w:t>
      </w:r>
    </w:p>
    <w:p w14:paraId="25CD591C" w14:textId="77777777" w:rsidR="00A1773D" w:rsidRDefault="00A1773D" w:rsidP="00A1773D">
      <w:pPr>
        <w:spacing w:after="0"/>
      </w:pPr>
    </w:p>
    <w:p w14:paraId="2652D4A5" w14:textId="5A0BD084" w:rsidR="00A1773D" w:rsidRDefault="00A1773D" w:rsidP="00A1773D">
      <w:pPr>
        <w:spacing w:after="0"/>
      </w:pPr>
      <w:r>
        <w:rPr>
          <w:u w:val="single"/>
        </w:rPr>
        <w:t>Privilege of Floor</w:t>
      </w:r>
    </w:p>
    <w:p w14:paraId="124B3ADD" w14:textId="77777777" w:rsidR="00A1773D" w:rsidRDefault="00A1773D" w:rsidP="00A1773D">
      <w:pPr>
        <w:spacing w:after="0"/>
      </w:pPr>
    </w:p>
    <w:p w14:paraId="6B1DDAC4" w14:textId="2DA9F449" w:rsidR="00A1773D" w:rsidRDefault="00A1773D" w:rsidP="00A1773D">
      <w:pPr>
        <w:spacing w:after="0"/>
      </w:pPr>
      <w:r>
        <w:t xml:space="preserve">Tony Blackwell, McNeil and Company Insurance, provided a summary of the current insurance coverage.  </w:t>
      </w:r>
    </w:p>
    <w:p w14:paraId="18D800FC" w14:textId="77777777" w:rsidR="000073FC" w:rsidRDefault="000073FC" w:rsidP="00A1773D">
      <w:pPr>
        <w:spacing w:after="0"/>
      </w:pPr>
    </w:p>
    <w:p w14:paraId="31AA8842" w14:textId="70843886" w:rsidR="000073FC" w:rsidRDefault="000073FC" w:rsidP="00A1773D">
      <w:pPr>
        <w:spacing w:after="0"/>
      </w:pPr>
      <w:r>
        <w:rPr>
          <w:u w:val="single"/>
        </w:rPr>
        <w:t>Chief’s Report</w:t>
      </w:r>
      <w:r>
        <w:t xml:space="preserve"> – Chief Parker reported there are no known building or mechanical issues to report.  Truck inspections/inventory were completed.  SCBA inspections were completed with one pack still out of service.  After the last call, TA44 ended up with a flat tire.  Huse Tires repaired a failed valve stem at no charge.  There are no other truck or equipment issues to report at this time.  Members logged in 38 </w:t>
      </w:r>
      <w:r w:rsidR="00A52F90">
        <w:t>man-hours</w:t>
      </w:r>
      <w:r>
        <w:t xml:space="preserve"> responding to calls; 54 man</w:t>
      </w:r>
      <w:r w:rsidR="00A52F90">
        <w:t>-</w:t>
      </w:r>
      <w:r>
        <w:t>hours of training; and 96 man</w:t>
      </w:r>
      <w:r w:rsidR="00A52F90">
        <w:t>-</w:t>
      </w:r>
      <w:r>
        <w:t>hours of general station work.  Members voted on and approved the memberships of Patti-Ann Strait and Heather Liebfred.</w:t>
      </w:r>
    </w:p>
    <w:p w14:paraId="07A845B7" w14:textId="77777777" w:rsidR="000073FC" w:rsidRDefault="000073FC" w:rsidP="00A1773D">
      <w:pPr>
        <w:spacing w:after="0"/>
      </w:pPr>
    </w:p>
    <w:p w14:paraId="27AFEA31" w14:textId="4BBC2399" w:rsidR="000073FC" w:rsidRDefault="000073FC" w:rsidP="00A1773D">
      <w:pPr>
        <w:spacing w:after="0"/>
      </w:pPr>
      <w:r>
        <w:t xml:space="preserve">Training was done in small independent groups to include BEFO, Driver, Pump Operations and Exterior and Interior operations.  The yearly PESH training has started.  There are no equipment needs at this time.  A personal inventory of PPE was done in January.  The following is </w:t>
      </w:r>
      <w:r w:rsidR="00A52F90">
        <w:t>requested</w:t>
      </w:r>
      <w:r>
        <w:t>:</w:t>
      </w:r>
    </w:p>
    <w:p w14:paraId="1499FB9D" w14:textId="77777777" w:rsidR="000073FC" w:rsidRDefault="000073FC" w:rsidP="00A1773D">
      <w:pPr>
        <w:spacing w:after="0"/>
      </w:pPr>
    </w:p>
    <w:p w14:paraId="72566011" w14:textId="4D2CD7CC" w:rsidR="000073FC" w:rsidRDefault="000073FC" w:rsidP="000073FC">
      <w:pPr>
        <w:pStyle w:val="ListParagraph"/>
        <w:numPr>
          <w:ilvl w:val="0"/>
          <w:numId w:val="17"/>
        </w:numPr>
        <w:spacing w:after="0"/>
      </w:pPr>
      <w:r>
        <w:t>(4) Gloves - $400</w:t>
      </w:r>
    </w:p>
    <w:p w14:paraId="7C43B968" w14:textId="2BE2729D" w:rsidR="000073FC" w:rsidRDefault="000073FC" w:rsidP="000073FC">
      <w:pPr>
        <w:pStyle w:val="ListParagraph"/>
        <w:numPr>
          <w:ilvl w:val="0"/>
          <w:numId w:val="17"/>
        </w:numPr>
        <w:spacing w:after="0"/>
      </w:pPr>
      <w:r>
        <w:t>(3) Flashlight - $150</w:t>
      </w:r>
    </w:p>
    <w:p w14:paraId="3443E62F" w14:textId="3A0A2F08" w:rsidR="000073FC" w:rsidRDefault="000073FC" w:rsidP="000073FC">
      <w:pPr>
        <w:pStyle w:val="ListParagraph"/>
        <w:numPr>
          <w:ilvl w:val="0"/>
          <w:numId w:val="17"/>
        </w:numPr>
        <w:spacing w:after="0"/>
      </w:pPr>
      <w:r>
        <w:t>(5) helmet Light – 375</w:t>
      </w:r>
    </w:p>
    <w:p w14:paraId="318D607B" w14:textId="59C09BB0" w:rsidR="000073FC" w:rsidRDefault="000073FC" w:rsidP="000073FC">
      <w:pPr>
        <w:pStyle w:val="ListParagraph"/>
        <w:numPr>
          <w:ilvl w:val="0"/>
          <w:numId w:val="17"/>
        </w:numPr>
        <w:spacing w:after="0"/>
      </w:pPr>
      <w:r>
        <w:t>(1) Safety Glasses (24 pack) - $30</w:t>
      </w:r>
    </w:p>
    <w:p w14:paraId="4608C6D4" w14:textId="3B760BC9" w:rsidR="000073FC" w:rsidRDefault="000073FC" w:rsidP="000073FC">
      <w:pPr>
        <w:pStyle w:val="ListParagraph"/>
        <w:numPr>
          <w:ilvl w:val="0"/>
          <w:numId w:val="17"/>
        </w:numPr>
        <w:spacing w:after="0"/>
      </w:pPr>
      <w:r>
        <w:t>(5) name plates - $375</w:t>
      </w:r>
    </w:p>
    <w:p w14:paraId="0C0F211D" w14:textId="7D2AD5F4" w:rsidR="000073FC" w:rsidRDefault="000073FC" w:rsidP="000073FC">
      <w:pPr>
        <w:pStyle w:val="ListParagraph"/>
        <w:numPr>
          <w:ilvl w:val="0"/>
          <w:numId w:val="17"/>
        </w:numPr>
        <w:spacing w:after="0"/>
      </w:pPr>
      <w:r>
        <w:t>(3) hoods - $150</w:t>
      </w:r>
    </w:p>
    <w:p w14:paraId="3E3B1F41" w14:textId="77777777" w:rsidR="000073FC" w:rsidRDefault="000073FC" w:rsidP="000073FC">
      <w:pPr>
        <w:spacing w:after="0"/>
      </w:pPr>
    </w:p>
    <w:p w14:paraId="5C7B52FD" w14:textId="14E50E1B" w:rsidR="000073FC" w:rsidRDefault="000073FC" w:rsidP="000073FC">
      <w:pPr>
        <w:spacing w:after="0"/>
      </w:pPr>
      <w:r>
        <w:t>A committee was formed to host the 2</w:t>
      </w:r>
      <w:r w:rsidRPr="000073FC">
        <w:rPr>
          <w:vertAlign w:val="superscript"/>
        </w:rPr>
        <w:t>nd</w:t>
      </w:r>
      <w:r>
        <w:t xml:space="preserve"> annual 4 wheeler and ATV run this summer.  The 1</w:t>
      </w:r>
      <w:r w:rsidRPr="000073FC">
        <w:rPr>
          <w:vertAlign w:val="superscript"/>
        </w:rPr>
        <w:t>st</w:t>
      </w:r>
      <w:r>
        <w:t xml:space="preserve"> annual rabbit hunt will be held on March 18.  Members are planning the spring chicken barbeque with a tentative date of May 21.</w:t>
      </w:r>
      <w:r w:rsidR="00C95B29">
        <w:t xml:space="preserve">  The FEMA AFG 2023 application was submitted by G&amp;G.  AED’s were requested through the Gary Sinise Foundation Grant.  The FEMA SAFTER grant is open</w:t>
      </w:r>
      <w:r w:rsidR="00636A28">
        <w:t xml:space="preserve"> for recruitment and retention funds ($43,500 over 4 years).  The department would like to purchase 40 CPR Responder kits at a cost of $600.</w:t>
      </w:r>
    </w:p>
    <w:p w14:paraId="15C07F6C" w14:textId="77777777" w:rsidR="00636A28" w:rsidRDefault="00636A28" w:rsidP="000073FC">
      <w:pPr>
        <w:spacing w:after="0"/>
      </w:pPr>
    </w:p>
    <w:p w14:paraId="325ADA4E" w14:textId="5CB86B9C" w:rsidR="00636A28" w:rsidRDefault="00636A28" w:rsidP="000073FC">
      <w:pPr>
        <w:spacing w:after="0"/>
      </w:pPr>
      <w:r>
        <w:t>Calls for the month include:</w:t>
      </w:r>
    </w:p>
    <w:p w14:paraId="2A052C05" w14:textId="77777777" w:rsidR="00636A28" w:rsidRDefault="00636A28" w:rsidP="000073FC">
      <w:pPr>
        <w:spacing w:after="0"/>
      </w:pPr>
    </w:p>
    <w:p w14:paraId="23768852" w14:textId="27AF08DE" w:rsidR="00636A28" w:rsidRDefault="00636A28" w:rsidP="00636A28">
      <w:pPr>
        <w:pStyle w:val="ListParagraph"/>
        <w:numPr>
          <w:ilvl w:val="0"/>
          <w:numId w:val="18"/>
        </w:numPr>
        <w:spacing w:after="0"/>
      </w:pPr>
      <w:r>
        <w:t>2/1/23</w:t>
      </w:r>
      <w:r>
        <w:tab/>
        <w:t>Structure fire – 3621 State Highway 11B – mutual aid to Nicholville</w:t>
      </w:r>
      <w:r>
        <w:tab/>
        <w:t>6 members</w:t>
      </w:r>
    </w:p>
    <w:p w14:paraId="7BBD4939" w14:textId="5091D74D" w:rsidR="00636A28" w:rsidRDefault="00636A28" w:rsidP="00636A28">
      <w:pPr>
        <w:pStyle w:val="ListParagraph"/>
        <w:numPr>
          <w:ilvl w:val="0"/>
          <w:numId w:val="18"/>
        </w:numPr>
        <w:spacing w:after="0"/>
      </w:pPr>
      <w:r>
        <w:t>2/2/23</w:t>
      </w:r>
      <w:r>
        <w:tab/>
        <w:t xml:space="preserve">Structure fire – 2904 State Highway 11B </w:t>
      </w:r>
      <w:r>
        <w:tab/>
      </w:r>
      <w:r>
        <w:tab/>
      </w:r>
      <w:r>
        <w:tab/>
      </w:r>
      <w:r>
        <w:tab/>
        <w:t>5 members</w:t>
      </w:r>
    </w:p>
    <w:p w14:paraId="5C9EBBA7" w14:textId="14A41A93" w:rsidR="00636A28" w:rsidRDefault="00636A28" w:rsidP="00636A28">
      <w:pPr>
        <w:pStyle w:val="ListParagraph"/>
        <w:numPr>
          <w:ilvl w:val="0"/>
          <w:numId w:val="18"/>
        </w:numPr>
        <w:spacing w:after="0"/>
      </w:pPr>
      <w:r>
        <w:t>2/4/23</w:t>
      </w:r>
      <w:r>
        <w:tab/>
        <w:t>Structure fire – 48 Allen Falls Road – mutual aid to Parishville</w:t>
      </w:r>
      <w:r>
        <w:tab/>
      </w:r>
      <w:r>
        <w:tab/>
        <w:t>6 members</w:t>
      </w:r>
    </w:p>
    <w:p w14:paraId="4D216171" w14:textId="1ABE6E39" w:rsidR="00636A28" w:rsidRDefault="00636A28" w:rsidP="00636A28">
      <w:pPr>
        <w:pStyle w:val="ListParagraph"/>
        <w:numPr>
          <w:ilvl w:val="0"/>
          <w:numId w:val="18"/>
        </w:numPr>
        <w:spacing w:after="0"/>
      </w:pPr>
      <w:r>
        <w:t>2/17/23</w:t>
      </w:r>
      <w:r>
        <w:tab/>
        <w:t xml:space="preserve"> Stranded vehicle – Sylvan Fall Rd near Young Road</w:t>
      </w:r>
      <w:r>
        <w:tab/>
      </w:r>
      <w:r>
        <w:tab/>
      </w:r>
      <w:r w:rsidR="005170EE">
        <w:tab/>
      </w:r>
      <w:r>
        <w:t>9 members</w:t>
      </w:r>
    </w:p>
    <w:p w14:paraId="47362697" w14:textId="77777777" w:rsidR="00636A28" w:rsidRDefault="00636A28" w:rsidP="00636A28">
      <w:pPr>
        <w:spacing w:after="0"/>
      </w:pPr>
    </w:p>
    <w:p w14:paraId="42FA0E20" w14:textId="567FDBFC" w:rsidR="00636A28" w:rsidRDefault="00636A28" w:rsidP="00636A28">
      <w:pPr>
        <w:spacing w:after="0"/>
      </w:pPr>
      <w:r>
        <w:t>Dave Perry (Rob Stillwell) moved to approve the Chief’s report.  All in favor; motion carried.</w:t>
      </w:r>
      <w:bookmarkStart w:id="0" w:name="_GoBack"/>
      <w:bookmarkEnd w:id="0"/>
    </w:p>
    <w:p w14:paraId="5F583897" w14:textId="77777777" w:rsidR="00636A28" w:rsidRDefault="00636A28" w:rsidP="00636A28">
      <w:pPr>
        <w:spacing w:after="0"/>
      </w:pPr>
    </w:p>
    <w:p w14:paraId="0227384E" w14:textId="4C639CA4" w:rsidR="00636A28" w:rsidRDefault="00636A28" w:rsidP="00636A28">
      <w:pPr>
        <w:spacing w:after="0"/>
      </w:pPr>
      <w:r>
        <w:rPr>
          <w:u w:val="single"/>
        </w:rPr>
        <w:t>New Business</w:t>
      </w:r>
    </w:p>
    <w:p w14:paraId="247D0AF5" w14:textId="77777777" w:rsidR="00636A28" w:rsidRDefault="00636A28" w:rsidP="00636A28">
      <w:pPr>
        <w:spacing w:after="0"/>
      </w:pPr>
    </w:p>
    <w:p w14:paraId="6C1A2880" w14:textId="6E90506D" w:rsidR="00636A28" w:rsidRDefault="00636A28" w:rsidP="00636A28">
      <w:pPr>
        <w:pStyle w:val="ListParagraph"/>
        <w:numPr>
          <w:ilvl w:val="0"/>
          <w:numId w:val="19"/>
        </w:numPr>
        <w:spacing w:after="0"/>
      </w:pPr>
      <w:r>
        <w:t>Rob Stillwell (Carl Pitts) moved to approve the memberships of Patti-Ann Strait and Heather Liebfred.  All in favor; motion carried.</w:t>
      </w:r>
    </w:p>
    <w:p w14:paraId="7C589D1D" w14:textId="09770445" w:rsidR="00636A28" w:rsidRDefault="00636A28" w:rsidP="00636A28">
      <w:pPr>
        <w:pStyle w:val="ListParagraph"/>
        <w:numPr>
          <w:ilvl w:val="0"/>
          <w:numId w:val="19"/>
        </w:numPr>
        <w:spacing w:after="0"/>
      </w:pPr>
      <w:r>
        <w:t>Carl Pitts (Ernest Wood) moved to approve the purchase of needed PPE needs at a cost of approximately $1,480.  All in favor; motion carried.</w:t>
      </w:r>
    </w:p>
    <w:p w14:paraId="190C7AAD" w14:textId="6F6F4B38" w:rsidR="00636A28" w:rsidRDefault="00636A28" w:rsidP="00636A28">
      <w:pPr>
        <w:pStyle w:val="ListParagraph"/>
        <w:numPr>
          <w:ilvl w:val="0"/>
          <w:numId w:val="19"/>
        </w:numPr>
        <w:spacing w:after="0"/>
      </w:pPr>
      <w:r>
        <w:t>Rob Stillwell (Ernest Wood) moved to approve the grant application through the Gary Sinise Foundation.  All in favor; motion carried.</w:t>
      </w:r>
    </w:p>
    <w:p w14:paraId="5C4F7603" w14:textId="5CB880DC" w:rsidR="00636A28" w:rsidRDefault="00636A28" w:rsidP="00636A28">
      <w:pPr>
        <w:pStyle w:val="ListParagraph"/>
        <w:numPr>
          <w:ilvl w:val="0"/>
          <w:numId w:val="19"/>
        </w:numPr>
        <w:spacing w:after="0"/>
      </w:pPr>
      <w:r>
        <w:t>Richard Powers (Rob Stillwell) moved to approve the SAFER grant application.  All in favor; motion carried.</w:t>
      </w:r>
    </w:p>
    <w:p w14:paraId="23C1CBE9" w14:textId="6ADCB9E2" w:rsidR="00636A28" w:rsidRDefault="00636A28" w:rsidP="00636A28">
      <w:pPr>
        <w:pStyle w:val="ListParagraph"/>
        <w:numPr>
          <w:ilvl w:val="0"/>
          <w:numId w:val="19"/>
        </w:numPr>
        <w:spacing w:after="0"/>
      </w:pPr>
      <w:r>
        <w:t>Rob Stillwell (Ernest Wood) moved to approve the purchase of CPR/AED kits.  All in favor; motion carried.</w:t>
      </w:r>
    </w:p>
    <w:p w14:paraId="195311DA" w14:textId="3986C5DC" w:rsidR="00636A28" w:rsidRDefault="00636A28" w:rsidP="00636A28">
      <w:pPr>
        <w:pStyle w:val="ListParagraph"/>
        <w:numPr>
          <w:ilvl w:val="0"/>
          <w:numId w:val="19"/>
        </w:numPr>
        <w:spacing w:after="0"/>
      </w:pPr>
      <w:r>
        <w:t>Richard Powers reported he applied for the 2024 project grant through Elise Stefanik.</w:t>
      </w:r>
    </w:p>
    <w:p w14:paraId="26E8AB19" w14:textId="4034C6E8" w:rsidR="00636A28" w:rsidRDefault="00636A28" w:rsidP="00636A28">
      <w:pPr>
        <w:pStyle w:val="ListParagraph"/>
        <w:numPr>
          <w:ilvl w:val="0"/>
          <w:numId w:val="19"/>
        </w:numPr>
        <w:spacing w:after="0"/>
      </w:pPr>
      <w:r>
        <w:t xml:space="preserve">Richard Powers met with Lucas Manning, USDA, to review the process of the application for the new building.  A full application </w:t>
      </w:r>
      <w:r w:rsidR="00A52F90">
        <w:t>cannot</w:t>
      </w:r>
      <w:r>
        <w:t xml:space="preserve"> be p</w:t>
      </w:r>
      <w:r w:rsidR="005F63E3">
        <w:t>rocessed until the full drawings are completed.</w:t>
      </w:r>
    </w:p>
    <w:p w14:paraId="5A3E2D9F" w14:textId="77777777" w:rsidR="005F63E3" w:rsidRDefault="005F63E3" w:rsidP="005F63E3">
      <w:pPr>
        <w:spacing w:after="0"/>
      </w:pPr>
    </w:p>
    <w:p w14:paraId="348960D2" w14:textId="7C706853" w:rsidR="005F63E3" w:rsidRDefault="005F63E3" w:rsidP="005F63E3">
      <w:pPr>
        <w:spacing w:after="0"/>
      </w:pPr>
      <w:r>
        <w:rPr>
          <w:u w:val="single"/>
        </w:rPr>
        <w:t>Old Business</w:t>
      </w:r>
    </w:p>
    <w:p w14:paraId="7F5F30A2" w14:textId="77777777" w:rsidR="005F63E3" w:rsidRDefault="005F63E3" w:rsidP="005F63E3">
      <w:pPr>
        <w:spacing w:after="0"/>
      </w:pPr>
    </w:p>
    <w:p w14:paraId="01D9BA0E" w14:textId="1CB3488E" w:rsidR="005F63E3" w:rsidRDefault="005F63E3" w:rsidP="005F63E3">
      <w:pPr>
        <w:pStyle w:val="ListParagraph"/>
        <w:numPr>
          <w:ilvl w:val="0"/>
          <w:numId w:val="20"/>
        </w:numPr>
        <w:spacing w:after="0"/>
      </w:pPr>
      <w:r>
        <w:t>The Building Committee will meet tonight immediately following the regular meeting.  A meeting with Brooks Washburn will be scheduled after this.</w:t>
      </w:r>
    </w:p>
    <w:p w14:paraId="7F5FE3CE" w14:textId="69C58CB2" w:rsidR="005F63E3" w:rsidRDefault="005F63E3" w:rsidP="005F63E3">
      <w:pPr>
        <w:pStyle w:val="ListParagraph"/>
        <w:numPr>
          <w:ilvl w:val="0"/>
          <w:numId w:val="20"/>
        </w:numPr>
        <w:spacing w:after="0"/>
      </w:pPr>
      <w:r>
        <w:t>The stone for the memorial at the new station location is located outside.  Greg Crump and Dave Perry have been working on some ideas for the design.</w:t>
      </w:r>
    </w:p>
    <w:p w14:paraId="6E5906D4" w14:textId="72629102" w:rsidR="005F63E3" w:rsidRDefault="005F63E3" w:rsidP="005F63E3">
      <w:pPr>
        <w:pStyle w:val="ListParagraph"/>
        <w:numPr>
          <w:ilvl w:val="0"/>
          <w:numId w:val="20"/>
        </w:numPr>
        <w:spacing w:after="0"/>
      </w:pPr>
      <w:r>
        <w:t>Dave Perry has a bell for the new building/memorial that he will donate.</w:t>
      </w:r>
    </w:p>
    <w:p w14:paraId="3121A278" w14:textId="638C923C" w:rsidR="005F63E3" w:rsidRDefault="005F63E3" w:rsidP="005F63E3">
      <w:pPr>
        <w:pStyle w:val="ListParagraph"/>
        <w:numPr>
          <w:ilvl w:val="0"/>
          <w:numId w:val="20"/>
        </w:numPr>
        <w:spacing w:after="0"/>
      </w:pPr>
      <w:r>
        <w:t>Carl Pitts (Dave Perry) moved to approve having the annual audit of the books done.  All in favor; motion carried.</w:t>
      </w:r>
    </w:p>
    <w:p w14:paraId="3FC0D3DD" w14:textId="416A20D9" w:rsidR="005F63E3" w:rsidRDefault="005F63E3" w:rsidP="005F63E3">
      <w:pPr>
        <w:pStyle w:val="ListParagraph"/>
        <w:numPr>
          <w:ilvl w:val="0"/>
          <w:numId w:val="20"/>
        </w:numPr>
        <w:spacing w:after="0"/>
      </w:pPr>
      <w:r>
        <w:t>The property tax paperwork was not processed.  Richard Powers will follow up with the assessor.</w:t>
      </w:r>
    </w:p>
    <w:p w14:paraId="73D4AFD3" w14:textId="77777777" w:rsidR="005F63E3" w:rsidRDefault="005F63E3" w:rsidP="005F63E3">
      <w:pPr>
        <w:spacing w:after="0"/>
      </w:pPr>
    </w:p>
    <w:p w14:paraId="1F148A93" w14:textId="0C8FF1D3" w:rsidR="005F63E3" w:rsidRPr="005F63E3" w:rsidRDefault="005F63E3" w:rsidP="005F63E3">
      <w:pPr>
        <w:spacing w:after="0"/>
      </w:pPr>
      <w:r>
        <w:t>Carl Pitts (Dave Perry) moved to adjourn the meeting.  All in favor; motion carried.  The meeting adjourned at 8:16 p.m.</w:t>
      </w:r>
    </w:p>
    <w:p w14:paraId="188614E8" w14:textId="77777777" w:rsidR="00636A28" w:rsidRDefault="00636A28" w:rsidP="00636A28">
      <w:pPr>
        <w:spacing w:after="0"/>
      </w:pPr>
    </w:p>
    <w:p w14:paraId="093CF3BD" w14:textId="2F5AD66F" w:rsidR="005F63E3" w:rsidRDefault="005F63E3" w:rsidP="00636A28">
      <w:pPr>
        <w:spacing w:after="0"/>
      </w:pPr>
      <w:r>
        <w:t>Minutes submitted by Sue Wood, Secretary</w:t>
      </w:r>
    </w:p>
    <w:p w14:paraId="73556D9B" w14:textId="77777777" w:rsidR="005F63E3" w:rsidRDefault="005F63E3" w:rsidP="00636A28">
      <w:pPr>
        <w:spacing w:after="0"/>
      </w:pPr>
    </w:p>
    <w:p w14:paraId="4AE1355E" w14:textId="77777777" w:rsidR="005F63E3" w:rsidRDefault="005F63E3" w:rsidP="00636A28">
      <w:pPr>
        <w:spacing w:after="0"/>
      </w:pPr>
    </w:p>
    <w:p w14:paraId="3630CEB7" w14:textId="77777777" w:rsidR="00636A28" w:rsidRPr="00636A28" w:rsidRDefault="00636A28" w:rsidP="00636A28">
      <w:pPr>
        <w:spacing w:after="0"/>
      </w:pPr>
    </w:p>
    <w:p w14:paraId="51208394" w14:textId="77777777" w:rsidR="000073FC" w:rsidRDefault="000073FC" w:rsidP="00A1773D">
      <w:pPr>
        <w:spacing w:after="0"/>
      </w:pPr>
    </w:p>
    <w:p w14:paraId="676495E9" w14:textId="77777777" w:rsidR="000073FC" w:rsidRPr="00A1773D" w:rsidRDefault="000073FC" w:rsidP="00A1773D">
      <w:pPr>
        <w:spacing w:after="0"/>
      </w:pPr>
    </w:p>
    <w:sectPr w:rsidR="000073FC" w:rsidRPr="00A1773D"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F8A"/>
    <w:multiLevelType w:val="hybridMultilevel"/>
    <w:tmpl w:val="6556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6E17"/>
    <w:multiLevelType w:val="hybridMultilevel"/>
    <w:tmpl w:val="5B0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C00F4"/>
    <w:multiLevelType w:val="hybridMultilevel"/>
    <w:tmpl w:val="677E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7DCE"/>
    <w:multiLevelType w:val="hybridMultilevel"/>
    <w:tmpl w:val="35A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1A5F"/>
    <w:multiLevelType w:val="hybridMultilevel"/>
    <w:tmpl w:val="E258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60A8B"/>
    <w:multiLevelType w:val="hybridMultilevel"/>
    <w:tmpl w:val="6FE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D63C3"/>
    <w:multiLevelType w:val="hybridMultilevel"/>
    <w:tmpl w:val="E64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761E"/>
    <w:multiLevelType w:val="hybridMultilevel"/>
    <w:tmpl w:val="71EE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04322"/>
    <w:multiLevelType w:val="hybridMultilevel"/>
    <w:tmpl w:val="569A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20BD6"/>
    <w:multiLevelType w:val="hybridMultilevel"/>
    <w:tmpl w:val="A4C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A471D"/>
    <w:multiLevelType w:val="hybridMultilevel"/>
    <w:tmpl w:val="C57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968F8"/>
    <w:multiLevelType w:val="hybridMultilevel"/>
    <w:tmpl w:val="776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F3CF1"/>
    <w:multiLevelType w:val="hybridMultilevel"/>
    <w:tmpl w:val="42AA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F43A6"/>
    <w:multiLevelType w:val="hybridMultilevel"/>
    <w:tmpl w:val="CF3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D5D72"/>
    <w:multiLevelType w:val="hybridMultilevel"/>
    <w:tmpl w:val="35DC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B2E92"/>
    <w:multiLevelType w:val="hybridMultilevel"/>
    <w:tmpl w:val="9AB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60A2"/>
    <w:multiLevelType w:val="hybridMultilevel"/>
    <w:tmpl w:val="D69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F68A7"/>
    <w:multiLevelType w:val="hybridMultilevel"/>
    <w:tmpl w:val="1F6A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E0E2D"/>
    <w:multiLevelType w:val="hybridMultilevel"/>
    <w:tmpl w:val="0BF8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46578"/>
    <w:multiLevelType w:val="hybridMultilevel"/>
    <w:tmpl w:val="0A1C54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9"/>
  </w:num>
  <w:num w:numId="2">
    <w:abstractNumId w:val="2"/>
  </w:num>
  <w:num w:numId="3">
    <w:abstractNumId w:val="7"/>
  </w:num>
  <w:num w:numId="4">
    <w:abstractNumId w:val="9"/>
  </w:num>
  <w:num w:numId="5">
    <w:abstractNumId w:val="13"/>
  </w:num>
  <w:num w:numId="6">
    <w:abstractNumId w:val="0"/>
  </w:num>
  <w:num w:numId="7">
    <w:abstractNumId w:val="16"/>
  </w:num>
  <w:num w:numId="8">
    <w:abstractNumId w:val="10"/>
  </w:num>
  <w:num w:numId="9">
    <w:abstractNumId w:val="1"/>
  </w:num>
  <w:num w:numId="10">
    <w:abstractNumId w:val="18"/>
  </w:num>
  <w:num w:numId="11">
    <w:abstractNumId w:val="5"/>
  </w:num>
  <w:num w:numId="12">
    <w:abstractNumId w:val="11"/>
  </w:num>
  <w:num w:numId="13">
    <w:abstractNumId w:val="12"/>
  </w:num>
  <w:num w:numId="14">
    <w:abstractNumId w:val="6"/>
  </w:num>
  <w:num w:numId="15">
    <w:abstractNumId w:val="14"/>
  </w:num>
  <w:num w:numId="16">
    <w:abstractNumId w:val="15"/>
  </w:num>
  <w:num w:numId="17">
    <w:abstractNumId w:val="17"/>
  </w:num>
  <w:num w:numId="18">
    <w:abstractNumId w:val="3"/>
  </w:num>
  <w:num w:numId="19">
    <w:abstractNumId w:val="8"/>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C0"/>
    <w:rsid w:val="0000056C"/>
    <w:rsid w:val="000073FC"/>
    <w:rsid w:val="00023EB7"/>
    <w:rsid w:val="000358DD"/>
    <w:rsid w:val="00071694"/>
    <w:rsid w:val="00075CAB"/>
    <w:rsid w:val="00094566"/>
    <w:rsid w:val="000A0093"/>
    <w:rsid w:val="000B3B98"/>
    <w:rsid w:val="000B6D92"/>
    <w:rsid w:val="000C62F4"/>
    <w:rsid w:val="000D56D3"/>
    <w:rsid w:val="00111190"/>
    <w:rsid w:val="001145BD"/>
    <w:rsid w:val="00116C0A"/>
    <w:rsid w:val="00121716"/>
    <w:rsid w:val="00157667"/>
    <w:rsid w:val="00190704"/>
    <w:rsid w:val="00191BEA"/>
    <w:rsid w:val="001A6F1B"/>
    <w:rsid w:val="001B6676"/>
    <w:rsid w:val="001C3521"/>
    <w:rsid w:val="001E0CCE"/>
    <w:rsid w:val="001F2CD1"/>
    <w:rsid w:val="00225FE8"/>
    <w:rsid w:val="00244D97"/>
    <w:rsid w:val="00245EE6"/>
    <w:rsid w:val="00255A64"/>
    <w:rsid w:val="002701C0"/>
    <w:rsid w:val="00272B0A"/>
    <w:rsid w:val="00285B64"/>
    <w:rsid w:val="002876FA"/>
    <w:rsid w:val="00293DE7"/>
    <w:rsid w:val="002C57EA"/>
    <w:rsid w:val="002C619B"/>
    <w:rsid w:val="002D173D"/>
    <w:rsid w:val="002E2497"/>
    <w:rsid w:val="003549C7"/>
    <w:rsid w:val="0036087C"/>
    <w:rsid w:val="00360948"/>
    <w:rsid w:val="0036130F"/>
    <w:rsid w:val="00362C39"/>
    <w:rsid w:val="00374054"/>
    <w:rsid w:val="003858DB"/>
    <w:rsid w:val="00393D7A"/>
    <w:rsid w:val="003A280F"/>
    <w:rsid w:val="003A6A96"/>
    <w:rsid w:val="003C0326"/>
    <w:rsid w:val="003D4A46"/>
    <w:rsid w:val="003D759B"/>
    <w:rsid w:val="003E774C"/>
    <w:rsid w:val="003F09AF"/>
    <w:rsid w:val="00417D70"/>
    <w:rsid w:val="004356CE"/>
    <w:rsid w:val="00435954"/>
    <w:rsid w:val="00436E6D"/>
    <w:rsid w:val="00443303"/>
    <w:rsid w:val="004517BB"/>
    <w:rsid w:val="00474D25"/>
    <w:rsid w:val="00475711"/>
    <w:rsid w:val="0048628E"/>
    <w:rsid w:val="00486D00"/>
    <w:rsid w:val="004A36A3"/>
    <w:rsid w:val="004B64DE"/>
    <w:rsid w:val="004C21F2"/>
    <w:rsid w:val="004C3709"/>
    <w:rsid w:val="004C386E"/>
    <w:rsid w:val="004C5A77"/>
    <w:rsid w:val="004C5CA8"/>
    <w:rsid w:val="004C6FF4"/>
    <w:rsid w:val="004E75B4"/>
    <w:rsid w:val="004F4945"/>
    <w:rsid w:val="0050325F"/>
    <w:rsid w:val="00512B66"/>
    <w:rsid w:val="005170EE"/>
    <w:rsid w:val="005C11F8"/>
    <w:rsid w:val="005C2121"/>
    <w:rsid w:val="005C7C6E"/>
    <w:rsid w:val="005D2CD2"/>
    <w:rsid w:val="005E56D5"/>
    <w:rsid w:val="005E679A"/>
    <w:rsid w:val="005F0017"/>
    <w:rsid w:val="005F4656"/>
    <w:rsid w:val="005F63E3"/>
    <w:rsid w:val="00607447"/>
    <w:rsid w:val="006275C0"/>
    <w:rsid w:val="00630F9B"/>
    <w:rsid w:val="006321B0"/>
    <w:rsid w:val="0063234F"/>
    <w:rsid w:val="00636A28"/>
    <w:rsid w:val="00640839"/>
    <w:rsid w:val="006704B5"/>
    <w:rsid w:val="00670AD6"/>
    <w:rsid w:val="006C6EE1"/>
    <w:rsid w:val="006D2E78"/>
    <w:rsid w:val="006E4B09"/>
    <w:rsid w:val="007031FF"/>
    <w:rsid w:val="00716C63"/>
    <w:rsid w:val="007419C0"/>
    <w:rsid w:val="00743AE0"/>
    <w:rsid w:val="00756F74"/>
    <w:rsid w:val="00757159"/>
    <w:rsid w:val="007577A3"/>
    <w:rsid w:val="00765D7E"/>
    <w:rsid w:val="00766CC8"/>
    <w:rsid w:val="007925CA"/>
    <w:rsid w:val="007A0C34"/>
    <w:rsid w:val="007A3FC6"/>
    <w:rsid w:val="007D2656"/>
    <w:rsid w:val="007D726C"/>
    <w:rsid w:val="007E32A6"/>
    <w:rsid w:val="007E395D"/>
    <w:rsid w:val="007F7251"/>
    <w:rsid w:val="008159E1"/>
    <w:rsid w:val="00835967"/>
    <w:rsid w:val="008614B5"/>
    <w:rsid w:val="00866512"/>
    <w:rsid w:val="008A0821"/>
    <w:rsid w:val="008D7EC4"/>
    <w:rsid w:val="008F466D"/>
    <w:rsid w:val="00902D4A"/>
    <w:rsid w:val="00911D7D"/>
    <w:rsid w:val="0091659F"/>
    <w:rsid w:val="00926A9C"/>
    <w:rsid w:val="00932562"/>
    <w:rsid w:val="00947ABC"/>
    <w:rsid w:val="00964292"/>
    <w:rsid w:val="00986D28"/>
    <w:rsid w:val="009B20EB"/>
    <w:rsid w:val="009C0B12"/>
    <w:rsid w:val="009D2E02"/>
    <w:rsid w:val="009E0F03"/>
    <w:rsid w:val="009F624D"/>
    <w:rsid w:val="00A11A38"/>
    <w:rsid w:val="00A1773D"/>
    <w:rsid w:val="00A40E4E"/>
    <w:rsid w:val="00A50A26"/>
    <w:rsid w:val="00A52F90"/>
    <w:rsid w:val="00A63899"/>
    <w:rsid w:val="00A855D8"/>
    <w:rsid w:val="00AA41D5"/>
    <w:rsid w:val="00AB3FB6"/>
    <w:rsid w:val="00AE4C00"/>
    <w:rsid w:val="00B13B2E"/>
    <w:rsid w:val="00B46548"/>
    <w:rsid w:val="00B56510"/>
    <w:rsid w:val="00B576A6"/>
    <w:rsid w:val="00B9117D"/>
    <w:rsid w:val="00B93A7F"/>
    <w:rsid w:val="00BB655B"/>
    <w:rsid w:val="00BD65AA"/>
    <w:rsid w:val="00BE3EB9"/>
    <w:rsid w:val="00C0449B"/>
    <w:rsid w:val="00C408D5"/>
    <w:rsid w:val="00C44EC0"/>
    <w:rsid w:val="00C6151C"/>
    <w:rsid w:val="00C66C75"/>
    <w:rsid w:val="00C82C3F"/>
    <w:rsid w:val="00C95B29"/>
    <w:rsid w:val="00CC01DE"/>
    <w:rsid w:val="00CC2B71"/>
    <w:rsid w:val="00CC6211"/>
    <w:rsid w:val="00CE3064"/>
    <w:rsid w:val="00D03EE8"/>
    <w:rsid w:val="00D35B80"/>
    <w:rsid w:val="00D70258"/>
    <w:rsid w:val="00D93854"/>
    <w:rsid w:val="00DA769A"/>
    <w:rsid w:val="00DB38DA"/>
    <w:rsid w:val="00DB63E4"/>
    <w:rsid w:val="00DB729D"/>
    <w:rsid w:val="00DC3F7C"/>
    <w:rsid w:val="00E13F95"/>
    <w:rsid w:val="00E4556A"/>
    <w:rsid w:val="00E47FD6"/>
    <w:rsid w:val="00E6197E"/>
    <w:rsid w:val="00E631A4"/>
    <w:rsid w:val="00E643DE"/>
    <w:rsid w:val="00E666F8"/>
    <w:rsid w:val="00E76846"/>
    <w:rsid w:val="00EA216C"/>
    <w:rsid w:val="00EC3BDE"/>
    <w:rsid w:val="00EC7364"/>
    <w:rsid w:val="00EE2B33"/>
    <w:rsid w:val="00EF3F80"/>
    <w:rsid w:val="00F22A3D"/>
    <w:rsid w:val="00F277CA"/>
    <w:rsid w:val="00F3335E"/>
    <w:rsid w:val="00F3359F"/>
    <w:rsid w:val="00F53BE1"/>
    <w:rsid w:val="00F62F2C"/>
    <w:rsid w:val="00FB2A99"/>
    <w:rsid w:val="00FC4632"/>
    <w:rsid w:val="00FE0E04"/>
    <w:rsid w:val="00FE258E"/>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7D8A30FD"/>
  <w15:docId w15:val="{DB40ACD1-8465-4E03-85E0-3BBA611A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60744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0030-E75A-47D1-979F-30A74F8C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5223</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 Jock</dc:creator>
  <cp:lastModifiedBy>Microsoft account</cp:lastModifiedBy>
  <cp:revision>2</cp:revision>
  <cp:lastPrinted>2019-03-06T23:32:00Z</cp:lastPrinted>
  <dcterms:created xsi:type="dcterms:W3CDTF">2023-03-22T23:44:00Z</dcterms:created>
  <dcterms:modified xsi:type="dcterms:W3CDTF">2023-03-22T23:44:00Z</dcterms:modified>
</cp:coreProperties>
</file>