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223F" w14:textId="57B31297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195AD41D" w14:textId="77777777" w:rsidR="00482677" w:rsidRDefault="00482677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48DECF22" w14:textId="67D28ADF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Commissioner Meeting Notes – </w:t>
      </w:r>
      <w:r w:rsidR="00F82B20">
        <w:rPr>
          <w:rFonts w:asciiTheme="minorHAnsi" w:hAnsiTheme="minorHAnsi" w:cstheme="minorHAnsi"/>
        </w:rPr>
        <w:t>January 9, 2024</w:t>
      </w:r>
    </w:p>
    <w:p w14:paraId="2617E72F" w14:textId="77777777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4AFEA7C9" w14:textId="47D18B6B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 Dave Perry, </w:t>
      </w:r>
      <w:r w:rsidR="00067A0C">
        <w:rPr>
          <w:rFonts w:asciiTheme="minorHAnsi" w:hAnsiTheme="minorHAnsi" w:cstheme="minorHAnsi"/>
        </w:rPr>
        <w:t xml:space="preserve">Jeff Burnham, </w:t>
      </w:r>
      <w:r>
        <w:rPr>
          <w:rFonts w:asciiTheme="minorHAnsi" w:hAnsiTheme="minorHAnsi" w:cstheme="minorHAnsi"/>
        </w:rPr>
        <w:t xml:space="preserve">Carl Pitts, </w:t>
      </w:r>
      <w:r w:rsidR="00F82B20">
        <w:rPr>
          <w:rFonts w:asciiTheme="minorHAnsi" w:hAnsiTheme="minorHAnsi" w:cstheme="minorHAnsi"/>
        </w:rPr>
        <w:t>Rob Stilwell</w:t>
      </w:r>
      <w:r>
        <w:rPr>
          <w:rFonts w:asciiTheme="minorHAnsi" w:hAnsiTheme="minorHAnsi" w:cstheme="minorHAnsi"/>
        </w:rPr>
        <w:t>, Earl McBride, Sue Wood</w:t>
      </w:r>
    </w:p>
    <w:p w14:paraId="635739A0" w14:textId="320B39EB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Absent:   </w:t>
      </w:r>
      <w:r w:rsidR="00F82B20">
        <w:rPr>
          <w:rFonts w:asciiTheme="minorHAnsi" w:hAnsiTheme="minorHAnsi" w:cstheme="minorHAnsi"/>
        </w:rPr>
        <w:t>Ernest Wood</w:t>
      </w:r>
    </w:p>
    <w:p w14:paraId="419C659C" w14:textId="793E0F15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Guest:  Steve Parker, Jenn White</w:t>
      </w:r>
      <w:r w:rsidR="00067A0C">
        <w:rPr>
          <w:rFonts w:asciiTheme="minorHAnsi" w:hAnsiTheme="minorHAnsi" w:cstheme="minorHAnsi"/>
        </w:rPr>
        <w:t>, Peggy Burnham, Deborah Rust</w:t>
      </w:r>
    </w:p>
    <w:p w14:paraId="0ADEC356" w14:textId="77777777" w:rsidR="00A55C3E" w:rsidRDefault="00A55C3E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2522FD2B" w14:textId="18A5A17C" w:rsidR="00DF75EC" w:rsidRDefault="00A66548" w:rsidP="00A55C3E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55C3E">
        <w:rPr>
          <w:rFonts w:asciiTheme="minorHAnsi" w:hAnsiTheme="minorHAnsi" w:cstheme="minorHAnsi"/>
        </w:rPr>
        <w:t xml:space="preserve">organizational </w:t>
      </w:r>
      <w:r>
        <w:rPr>
          <w:rFonts w:asciiTheme="minorHAnsi" w:hAnsiTheme="minorHAnsi" w:cstheme="minorHAnsi"/>
        </w:rPr>
        <w:t>meeting was called to order</w:t>
      </w:r>
      <w:r w:rsidR="00A55C3E">
        <w:rPr>
          <w:rFonts w:asciiTheme="minorHAnsi" w:hAnsiTheme="minorHAnsi" w:cstheme="minorHAnsi"/>
        </w:rPr>
        <w:t xml:space="preserve"> by Treasurer Earl McBride</w:t>
      </w:r>
      <w:r>
        <w:rPr>
          <w:rFonts w:asciiTheme="minorHAnsi" w:hAnsiTheme="minorHAnsi" w:cstheme="minorHAnsi"/>
        </w:rPr>
        <w:t xml:space="preserve"> at 7:0</w:t>
      </w:r>
      <w:r w:rsidR="00A55C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p.m. followed by the Pledge of Allegiance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3D7F51">
        <w:rPr>
          <w:rFonts w:asciiTheme="minorHAnsi" w:hAnsiTheme="minorHAnsi" w:cstheme="minorHAnsi"/>
        </w:rPr>
        <w:t>Treasurer McBride asked for nominations for Chair</w:t>
      </w:r>
      <w:proofErr w:type="gramStart"/>
      <w:r w:rsidR="003D7F51">
        <w:rPr>
          <w:rFonts w:asciiTheme="minorHAnsi" w:hAnsiTheme="minorHAnsi" w:cstheme="minorHAnsi"/>
        </w:rPr>
        <w:t xml:space="preserve">.  </w:t>
      </w:r>
      <w:proofErr w:type="gramEnd"/>
      <w:r w:rsidR="003D7F51">
        <w:rPr>
          <w:rFonts w:asciiTheme="minorHAnsi" w:hAnsiTheme="minorHAnsi" w:cstheme="minorHAnsi"/>
        </w:rPr>
        <w:t>Carl Pitts (Rob Stilwell) moved to nominate Dave Perry</w:t>
      </w:r>
      <w:proofErr w:type="gramStart"/>
      <w:r w:rsidR="003D7F51">
        <w:rPr>
          <w:rFonts w:asciiTheme="minorHAnsi" w:hAnsiTheme="minorHAnsi" w:cstheme="minorHAnsi"/>
        </w:rPr>
        <w:t xml:space="preserve">.  </w:t>
      </w:r>
      <w:proofErr w:type="gramEnd"/>
      <w:r w:rsidR="008528E8">
        <w:rPr>
          <w:rFonts w:asciiTheme="minorHAnsi" w:hAnsiTheme="minorHAnsi" w:cstheme="minorHAnsi"/>
        </w:rPr>
        <w:t>As no other nominations were submitted, all were in favor</w:t>
      </w:r>
      <w:proofErr w:type="gramStart"/>
      <w:r w:rsidR="008528E8">
        <w:rPr>
          <w:rFonts w:asciiTheme="minorHAnsi" w:hAnsiTheme="minorHAnsi" w:cstheme="minorHAnsi"/>
        </w:rPr>
        <w:t xml:space="preserve">.  </w:t>
      </w:r>
      <w:proofErr w:type="gramEnd"/>
      <w:r w:rsidR="008528E8">
        <w:rPr>
          <w:rFonts w:asciiTheme="minorHAnsi" w:hAnsiTheme="minorHAnsi" w:cstheme="minorHAnsi"/>
        </w:rPr>
        <w:t>Motion carried.</w:t>
      </w:r>
    </w:p>
    <w:p w14:paraId="5A5B9FC2" w14:textId="77777777" w:rsidR="008528E8" w:rsidRDefault="008528E8" w:rsidP="00A55C3E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01AE3D25" w14:textId="3E979A70" w:rsidR="008528E8" w:rsidRDefault="008528E8" w:rsidP="00A55C3E">
      <w:pPr>
        <w:spacing w:before="100" w:beforeAutospacing="1"/>
        <w:contextualSpacing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Chairman</w:t>
      </w:r>
      <w:proofErr w:type="gramEnd"/>
      <w:r>
        <w:rPr>
          <w:rFonts w:asciiTheme="minorHAnsi" w:hAnsiTheme="minorHAnsi" w:cstheme="minorHAnsi"/>
        </w:rPr>
        <w:t xml:space="preserve"> Perry asked for nominations for Vice Chair.  </w:t>
      </w:r>
      <w:r w:rsidR="003A5153">
        <w:rPr>
          <w:rFonts w:asciiTheme="minorHAnsi" w:hAnsiTheme="minorHAnsi" w:cstheme="minorHAnsi"/>
        </w:rPr>
        <w:t>Rob Stilwell (Carl Pitts) moved to nominate Jeff Burnham</w:t>
      </w:r>
      <w:proofErr w:type="gramStart"/>
      <w:r w:rsidR="003A5153">
        <w:rPr>
          <w:rFonts w:asciiTheme="minorHAnsi" w:hAnsiTheme="minorHAnsi" w:cstheme="minorHAnsi"/>
        </w:rPr>
        <w:t xml:space="preserve">.  </w:t>
      </w:r>
      <w:proofErr w:type="gramEnd"/>
      <w:r w:rsidR="003A5153">
        <w:rPr>
          <w:rFonts w:asciiTheme="minorHAnsi" w:hAnsiTheme="minorHAnsi" w:cstheme="minorHAnsi"/>
        </w:rPr>
        <w:t>As no other nominations were submitted, all were in favor</w:t>
      </w:r>
      <w:proofErr w:type="gramStart"/>
      <w:r w:rsidR="003A5153">
        <w:rPr>
          <w:rFonts w:asciiTheme="minorHAnsi" w:hAnsiTheme="minorHAnsi" w:cstheme="minorHAnsi"/>
        </w:rPr>
        <w:t xml:space="preserve">.  </w:t>
      </w:r>
      <w:proofErr w:type="gramEnd"/>
      <w:r w:rsidR="003A5153">
        <w:rPr>
          <w:rFonts w:asciiTheme="minorHAnsi" w:hAnsiTheme="minorHAnsi" w:cstheme="minorHAnsi"/>
        </w:rPr>
        <w:t>Motion carried.</w:t>
      </w:r>
    </w:p>
    <w:p w14:paraId="53EFA21A" w14:textId="77777777" w:rsidR="003A5153" w:rsidRDefault="003A5153" w:rsidP="00A55C3E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1B6A0127" w14:textId="152B4259" w:rsidR="003A5153" w:rsidRDefault="004F7C71" w:rsidP="00A55C3E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Resolutions 1.1 to </w:t>
      </w:r>
      <w:r w:rsidR="009D7262">
        <w:rPr>
          <w:rFonts w:asciiTheme="minorHAnsi" w:hAnsiTheme="minorHAnsi" w:cstheme="minorHAnsi"/>
        </w:rPr>
        <w:t xml:space="preserve">2.0 </w:t>
      </w:r>
      <w:proofErr w:type="gramStart"/>
      <w:r w:rsidR="009D7262">
        <w:rPr>
          <w:rFonts w:asciiTheme="minorHAnsi" w:hAnsiTheme="minorHAnsi" w:cstheme="minorHAnsi"/>
        </w:rPr>
        <w:t>were submitted</w:t>
      </w:r>
      <w:proofErr w:type="gramEnd"/>
      <w:r w:rsidR="009D7262">
        <w:rPr>
          <w:rFonts w:asciiTheme="minorHAnsi" w:hAnsiTheme="minorHAnsi" w:cstheme="minorHAnsi"/>
        </w:rPr>
        <w:t xml:space="preserve"> with the following </w:t>
      </w:r>
      <w:r w:rsidR="00300F44">
        <w:rPr>
          <w:rFonts w:asciiTheme="minorHAnsi" w:hAnsiTheme="minorHAnsi" w:cstheme="minorHAnsi"/>
        </w:rPr>
        <w:t>outcome (see attached list):</w:t>
      </w:r>
    </w:p>
    <w:p w14:paraId="350B785D" w14:textId="77777777" w:rsidR="00300F44" w:rsidRDefault="00300F44" w:rsidP="00A55C3E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14B098E5" w14:textId="5B7FA5A5" w:rsidR="00300F44" w:rsidRDefault="00300F44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 Meeting Dates/times/notification of media – Carl Pitts (Rob Stilwell) moved to accept the resolution as presented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1FEF739F" w14:textId="16BB6B1C" w:rsidR="00300F44" w:rsidRDefault="00300F44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 Appointment of Secretary – Rob Stilwell (Jeff Burnham) moved to appoint Susan Wood as Secretary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7F447C46" w14:textId="6A6A5506" w:rsidR="00300F44" w:rsidRDefault="00300F44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</w:t>
      </w:r>
      <w:r w:rsidR="00984F08">
        <w:rPr>
          <w:rFonts w:asciiTheme="minorHAnsi" w:hAnsiTheme="minorHAnsi" w:cstheme="minorHAnsi"/>
        </w:rPr>
        <w:t xml:space="preserve"> Appointment of Newspaper – Carl Pitts (Jeff Burnham) moved to approve North Country Now as the official newspaper</w:t>
      </w:r>
      <w:proofErr w:type="gramStart"/>
      <w:r w:rsidR="00984F08">
        <w:rPr>
          <w:rFonts w:asciiTheme="minorHAnsi" w:hAnsiTheme="minorHAnsi" w:cstheme="minorHAnsi"/>
        </w:rPr>
        <w:t xml:space="preserve">.  </w:t>
      </w:r>
      <w:proofErr w:type="gramEnd"/>
      <w:r w:rsidR="00984F08">
        <w:rPr>
          <w:rFonts w:asciiTheme="minorHAnsi" w:hAnsiTheme="minorHAnsi" w:cstheme="minorHAnsi"/>
        </w:rPr>
        <w:t>All in favor; motion carried.</w:t>
      </w:r>
    </w:p>
    <w:p w14:paraId="48A329DD" w14:textId="17CB4B39" w:rsidR="00984F08" w:rsidRDefault="00984F08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 Designation of Membership – Carl Pitts (Jeff Burnham) moved to approve memberships in Association of Fire Districts</w:t>
      </w:r>
      <w:r w:rsidR="00E70079">
        <w:rPr>
          <w:rFonts w:asciiTheme="minorHAnsi" w:hAnsiTheme="minorHAnsi" w:cstheme="minorHAnsi"/>
        </w:rPr>
        <w:t xml:space="preserve"> of the State of NY and NYS Association of Fire Chiefs</w:t>
      </w:r>
      <w:proofErr w:type="gramStart"/>
      <w:r w:rsidR="00E70079">
        <w:rPr>
          <w:rFonts w:asciiTheme="minorHAnsi" w:hAnsiTheme="minorHAnsi" w:cstheme="minorHAnsi"/>
        </w:rPr>
        <w:t xml:space="preserve">.  </w:t>
      </w:r>
      <w:proofErr w:type="gramEnd"/>
      <w:r w:rsidR="00E70079">
        <w:rPr>
          <w:rFonts w:asciiTheme="minorHAnsi" w:hAnsiTheme="minorHAnsi" w:cstheme="minorHAnsi"/>
        </w:rPr>
        <w:t>All in favor; motion carried.</w:t>
      </w:r>
    </w:p>
    <w:p w14:paraId="556649F1" w14:textId="6EC7ADD0" w:rsidR="00E70079" w:rsidRDefault="00E70079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 Designation of Official Bank – Rob</w:t>
      </w:r>
      <w:r w:rsidR="00FF6625">
        <w:rPr>
          <w:rFonts w:asciiTheme="minorHAnsi" w:hAnsiTheme="minorHAnsi" w:cstheme="minorHAnsi"/>
        </w:rPr>
        <w:t xml:space="preserve"> Stilwell (Carl Pitts) moved to approve Community Bank as the official bank</w:t>
      </w:r>
      <w:proofErr w:type="gramStart"/>
      <w:r w:rsidR="00FF6625">
        <w:rPr>
          <w:rFonts w:asciiTheme="minorHAnsi" w:hAnsiTheme="minorHAnsi" w:cstheme="minorHAnsi"/>
        </w:rPr>
        <w:t xml:space="preserve">.  </w:t>
      </w:r>
      <w:proofErr w:type="gramEnd"/>
      <w:r w:rsidR="00FF6625">
        <w:rPr>
          <w:rFonts w:asciiTheme="minorHAnsi" w:hAnsiTheme="minorHAnsi" w:cstheme="minorHAnsi"/>
        </w:rPr>
        <w:t>All in favor; motion carried.</w:t>
      </w:r>
    </w:p>
    <w:p w14:paraId="7C605B43" w14:textId="05F3BF9A" w:rsidR="00FF6625" w:rsidRDefault="004959C2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 Audit of Claims – Carl Pitts (Rob Stilwell) moved to approve</w:t>
      </w:r>
      <w:r w:rsidR="0093524A">
        <w:rPr>
          <w:rFonts w:asciiTheme="minorHAnsi" w:hAnsiTheme="minorHAnsi" w:cstheme="minorHAnsi"/>
        </w:rPr>
        <w:t xml:space="preserve"> claims that are authorized to be paid in advance of an audit</w:t>
      </w:r>
      <w:proofErr w:type="gramStart"/>
      <w:r w:rsidR="0093524A">
        <w:rPr>
          <w:rFonts w:asciiTheme="minorHAnsi" w:hAnsiTheme="minorHAnsi" w:cstheme="minorHAnsi"/>
        </w:rPr>
        <w:t xml:space="preserve">.  </w:t>
      </w:r>
      <w:proofErr w:type="gramEnd"/>
      <w:r w:rsidR="0093524A">
        <w:rPr>
          <w:rFonts w:asciiTheme="minorHAnsi" w:hAnsiTheme="minorHAnsi" w:cstheme="minorHAnsi"/>
        </w:rPr>
        <w:t>All in favor; motion carried.</w:t>
      </w:r>
    </w:p>
    <w:p w14:paraId="71F351BE" w14:textId="1AC12E27" w:rsidR="0093524A" w:rsidRDefault="00D85637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2.0 Annual Financial Report – Jeff Burnham (Rob Stilwell) moved to approve the filing of the annual report </w:t>
      </w:r>
      <w:r w:rsidR="00410366">
        <w:rPr>
          <w:rFonts w:asciiTheme="minorHAnsi" w:hAnsiTheme="minorHAnsi" w:cstheme="minorHAnsi"/>
        </w:rPr>
        <w:t>by February 28, 2024</w:t>
      </w:r>
      <w:proofErr w:type="gramStart"/>
      <w:r w:rsidR="00410366">
        <w:rPr>
          <w:rFonts w:asciiTheme="minorHAnsi" w:hAnsiTheme="minorHAnsi" w:cstheme="minorHAnsi"/>
        </w:rPr>
        <w:t xml:space="preserve">.  </w:t>
      </w:r>
      <w:proofErr w:type="gramEnd"/>
      <w:r w:rsidR="00410366">
        <w:rPr>
          <w:rFonts w:asciiTheme="minorHAnsi" w:hAnsiTheme="minorHAnsi" w:cstheme="minorHAnsi"/>
        </w:rPr>
        <w:t>All in favor; motion carried.</w:t>
      </w:r>
    </w:p>
    <w:p w14:paraId="27350570" w14:textId="24B50656" w:rsidR="00410366" w:rsidRDefault="00CE6011" w:rsidP="001458A3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Carl Pitts (Rob Stilwell) moved to approve salaries as follows: </w:t>
      </w:r>
    </w:p>
    <w:p w14:paraId="42F6A280" w14:textId="2C1456C1" w:rsidR="00410366" w:rsidRDefault="00410366" w:rsidP="001458A3">
      <w:pPr>
        <w:pStyle w:val="ListParagraph"/>
        <w:numPr>
          <w:ilvl w:val="1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 - $1200/year</w:t>
      </w:r>
    </w:p>
    <w:p w14:paraId="3E6CE257" w14:textId="48DB9C9F" w:rsidR="00410366" w:rsidRDefault="00410366" w:rsidP="001458A3">
      <w:pPr>
        <w:pStyle w:val="ListParagraph"/>
        <w:numPr>
          <w:ilvl w:val="1"/>
          <w:numId w:val="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Treasurer - $1200/year</w:t>
      </w:r>
    </w:p>
    <w:p w14:paraId="7567E0F1" w14:textId="16910F57" w:rsidR="00410366" w:rsidRDefault="00410366" w:rsidP="00410366">
      <w:pPr>
        <w:pStyle w:val="ListParagraph"/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in favor; motion carried.</w:t>
      </w:r>
    </w:p>
    <w:p w14:paraId="4694C59F" w14:textId="1359E799" w:rsidR="00410366" w:rsidRDefault="008706F0" w:rsidP="001458A3">
      <w:pPr>
        <w:pStyle w:val="ListParagraph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Oaths of offices are to </w:t>
      </w:r>
      <w:proofErr w:type="gramStart"/>
      <w:r>
        <w:rPr>
          <w:rFonts w:asciiTheme="minorHAnsi" w:hAnsiTheme="minorHAnsi" w:cstheme="minorHAnsi"/>
        </w:rPr>
        <w:t>be taken</w:t>
      </w:r>
      <w:proofErr w:type="gramEnd"/>
      <w:r>
        <w:rPr>
          <w:rFonts w:asciiTheme="minorHAnsi" w:hAnsiTheme="minorHAnsi" w:cstheme="minorHAnsi"/>
        </w:rPr>
        <w:t xml:space="preserve"> with the town clerk as soon as possible.</w:t>
      </w:r>
    </w:p>
    <w:p w14:paraId="2CD0F88F" w14:textId="44411537" w:rsidR="008706F0" w:rsidRDefault="008706F0" w:rsidP="001458A3">
      <w:pPr>
        <w:pStyle w:val="ListParagraph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District Counsel </w:t>
      </w:r>
      <w:r w:rsidR="00E20B7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20B76">
        <w:rPr>
          <w:rFonts w:asciiTheme="minorHAnsi" w:hAnsiTheme="minorHAnsi" w:cstheme="minorHAnsi"/>
        </w:rPr>
        <w:t xml:space="preserve">Young, Kelsey, </w:t>
      </w:r>
      <w:proofErr w:type="gramStart"/>
      <w:r w:rsidR="00E20B76">
        <w:rPr>
          <w:rFonts w:asciiTheme="minorHAnsi" w:hAnsiTheme="minorHAnsi" w:cstheme="minorHAnsi"/>
        </w:rPr>
        <w:t>etc.</w:t>
      </w:r>
      <w:proofErr w:type="gramEnd"/>
      <w:r w:rsidR="00E20B76">
        <w:rPr>
          <w:rFonts w:asciiTheme="minorHAnsi" w:hAnsiTheme="minorHAnsi" w:cstheme="minorHAnsi"/>
        </w:rPr>
        <w:t xml:space="preserve"> with an annual retainer of $250</w:t>
      </w:r>
    </w:p>
    <w:p w14:paraId="0F8A9EAA" w14:textId="0B58DD00" w:rsidR="00E20B76" w:rsidRDefault="00E20B76" w:rsidP="001458A3">
      <w:pPr>
        <w:pStyle w:val="ListParagraph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Surety Bond – covered by insurance </w:t>
      </w:r>
      <w:proofErr w:type="gramStart"/>
      <w:r w:rsidR="00A055B9">
        <w:rPr>
          <w:rFonts w:asciiTheme="minorHAnsi" w:hAnsiTheme="minorHAnsi" w:cstheme="minorHAnsi"/>
        </w:rPr>
        <w:t>Company</w:t>
      </w:r>
      <w:proofErr w:type="gramEnd"/>
    </w:p>
    <w:p w14:paraId="2D469651" w14:textId="60E106E9" w:rsidR="00B7285B" w:rsidRDefault="00B7285B" w:rsidP="00B7285B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policies </w:t>
      </w:r>
      <w:proofErr w:type="gramStart"/>
      <w:r>
        <w:rPr>
          <w:rFonts w:asciiTheme="minorHAnsi" w:hAnsiTheme="minorHAnsi" w:cstheme="minorHAnsi"/>
        </w:rPr>
        <w:t>were approved</w:t>
      </w:r>
      <w:proofErr w:type="gramEnd"/>
      <w:r>
        <w:rPr>
          <w:rFonts w:asciiTheme="minorHAnsi" w:hAnsiTheme="minorHAnsi" w:cstheme="minorHAnsi"/>
        </w:rPr>
        <w:t>:</w:t>
      </w:r>
    </w:p>
    <w:p w14:paraId="18D41A26" w14:textId="33B63AC3" w:rsidR="00B7285B" w:rsidRDefault="00B7285B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Investment Policy – Rob Stilwell (Jeff Burnham) moved to amend the policy </w:t>
      </w:r>
      <w:r w:rsidR="00E22D3D">
        <w:rPr>
          <w:rFonts w:asciiTheme="minorHAnsi" w:hAnsiTheme="minorHAnsi" w:cstheme="minorHAnsi"/>
        </w:rPr>
        <w:t>to $250,000</w:t>
      </w:r>
      <w:proofErr w:type="gramStart"/>
      <w:r w:rsidR="00E22D3D">
        <w:rPr>
          <w:rFonts w:asciiTheme="minorHAnsi" w:hAnsiTheme="minorHAnsi" w:cstheme="minorHAnsi"/>
        </w:rPr>
        <w:t xml:space="preserve">.  </w:t>
      </w:r>
      <w:proofErr w:type="gramEnd"/>
      <w:r w:rsidR="00E22D3D">
        <w:rPr>
          <w:rFonts w:asciiTheme="minorHAnsi" w:hAnsiTheme="minorHAnsi" w:cstheme="minorHAnsi"/>
        </w:rPr>
        <w:t>Rob Stilwell (Jeff Burnham) moved to approve the change</w:t>
      </w:r>
      <w:proofErr w:type="gramStart"/>
      <w:r w:rsidR="00E22D3D">
        <w:rPr>
          <w:rFonts w:asciiTheme="minorHAnsi" w:hAnsiTheme="minorHAnsi" w:cstheme="minorHAnsi"/>
        </w:rPr>
        <w:t xml:space="preserve">.  </w:t>
      </w:r>
      <w:proofErr w:type="gramEnd"/>
      <w:r w:rsidR="00E22D3D">
        <w:rPr>
          <w:rFonts w:asciiTheme="minorHAnsi" w:hAnsiTheme="minorHAnsi" w:cstheme="minorHAnsi"/>
        </w:rPr>
        <w:t>All in favor; motion carried</w:t>
      </w:r>
      <w:proofErr w:type="gramStart"/>
      <w:r w:rsidR="00E22D3D">
        <w:rPr>
          <w:rFonts w:asciiTheme="minorHAnsi" w:hAnsiTheme="minorHAnsi" w:cstheme="minorHAnsi"/>
        </w:rPr>
        <w:t xml:space="preserve">.  </w:t>
      </w:r>
      <w:proofErr w:type="gramEnd"/>
      <w:r w:rsidR="00E22D3D">
        <w:rPr>
          <w:rFonts w:asciiTheme="minorHAnsi" w:hAnsiTheme="minorHAnsi" w:cstheme="minorHAnsi"/>
        </w:rPr>
        <w:t>Carl Pitts (Jeff Burnham) moved to approve the revised policy</w:t>
      </w:r>
      <w:proofErr w:type="gramStart"/>
      <w:r w:rsidR="00E22D3D">
        <w:rPr>
          <w:rFonts w:asciiTheme="minorHAnsi" w:hAnsiTheme="minorHAnsi" w:cstheme="minorHAnsi"/>
        </w:rPr>
        <w:t xml:space="preserve">.  </w:t>
      </w:r>
      <w:proofErr w:type="gramEnd"/>
      <w:r w:rsidR="00E22D3D">
        <w:rPr>
          <w:rFonts w:asciiTheme="minorHAnsi" w:hAnsiTheme="minorHAnsi" w:cstheme="minorHAnsi"/>
        </w:rPr>
        <w:t>All in favor; motion carried.</w:t>
      </w:r>
    </w:p>
    <w:p w14:paraId="1F82AA16" w14:textId="7E5E0305" w:rsidR="00E22D3D" w:rsidRDefault="00793906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Ethics Policy – Rob Stilwell (Carl Pitts) moved to approve the policy as presented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55013EAB" w14:textId="255C9F30" w:rsidR="00793906" w:rsidRDefault="00793906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Procurement Policy – Carl Pitts (Rob Stilwell) moved to approve the policy as presented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3F65D646" w14:textId="66CD76C0" w:rsidR="00793906" w:rsidRDefault="00450E18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Policy – Carl Pitts (Jeff Burnham) moved to approve the policy as presented with the mileage being $0.67/mile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1973EE36" w14:textId="64CA11F1" w:rsidR="00450E18" w:rsidRDefault="001C0EF4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92DEE">
        <w:rPr>
          <w:rFonts w:asciiTheme="minorHAnsi" w:hAnsiTheme="minorHAnsi" w:cstheme="minorHAnsi"/>
        </w:rPr>
        <w:t>Sexual Harassment – Carl Pitts (Rob Stilwell) moved to approve the policy as presented</w:t>
      </w:r>
      <w:proofErr w:type="gramStart"/>
      <w:r w:rsidR="00692DEE">
        <w:rPr>
          <w:rFonts w:asciiTheme="minorHAnsi" w:hAnsiTheme="minorHAnsi" w:cstheme="minorHAnsi"/>
        </w:rPr>
        <w:t xml:space="preserve">.  </w:t>
      </w:r>
      <w:proofErr w:type="gramEnd"/>
      <w:r w:rsidR="00692DEE">
        <w:rPr>
          <w:rFonts w:asciiTheme="minorHAnsi" w:hAnsiTheme="minorHAnsi" w:cstheme="minorHAnsi"/>
        </w:rPr>
        <w:t>All in favor; motion carried.</w:t>
      </w:r>
    </w:p>
    <w:p w14:paraId="446FD7B6" w14:textId="17297FA5" w:rsidR="00692DEE" w:rsidRDefault="00692DEE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Technology Policy – table until February meeting</w:t>
      </w:r>
    </w:p>
    <w:p w14:paraId="1C3AA804" w14:textId="42ED5822" w:rsidR="00692DEE" w:rsidRDefault="00692DEE" w:rsidP="001458A3">
      <w:pPr>
        <w:pStyle w:val="ListParagraph"/>
        <w:numPr>
          <w:ilvl w:val="0"/>
          <w:numId w:val="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Consultants – </w:t>
      </w:r>
      <w:r w:rsidR="00DE1CC7">
        <w:rPr>
          <w:rFonts w:asciiTheme="minorHAnsi" w:hAnsiTheme="minorHAnsi" w:cstheme="minorHAnsi"/>
        </w:rPr>
        <w:t xml:space="preserve">Carl Pitts (Rob Stilwell) moved to appoint </w:t>
      </w:r>
      <w:r>
        <w:rPr>
          <w:rFonts w:asciiTheme="minorHAnsi" w:hAnsiTheme="minorHAnsi" w:cstheme="minorHAnsi"/>
        </w:rPr>
        <w:t>Tony Blackwell</w:t>
      </w:r>
      <w:r w:rsidR="00DE1CC7">
        <w:rPr>
          <w:rFonts w:asciiTheme="minorHAnsi" w:hAnsiTheme="minorHAnsi" w:cstheme="minorHAnsi"/>
        </w:rPr>
        <w:t>, Insurance Agent and Brooks Washburn, Architect for the 2024 year</w:t>
      </w:r>
      <w:proofErr w:type="gramStart"/>
      <w:r w:rsidR="00DE1CC7">
        <w:rPr>
          <w:rFonts w:asciiTheme="minorHAnsi" w:hAnsiTheme="minorHAnsi" w:cstheme="minorHAnsi"/>
        </w:rPr>
        <w:t>.</w:t>
      </w:r>
      <w:r w:rsidR="000D055B">
        <w:rPr>
          <w:rFonts w:asciiTheme="minorHAnsi" w:hAnsiTheme="minorHAnsi" w:cstheme="minorHAnsi"/>
        </w:rPr>
        <w:t xml:space="preserve">  </w:t>
      </w:r>
      <w:proofErr w:type="gramEnd"/>
      <w:r w:rsidR="000D055B">
        <w:rPr>
          <w:rFonts w:asciiTheme="minorHAnsi" w:hAnsiTheme="minorHAnsi" w:cstheme="minorHAnsi"/>
        </w:rPr>
        <w:t>All in favor; motion carried.</w:t>
      </w:r>
    </w:p>
    <w:p w14:paraId="06BAC3CA" w14:textId="3854872B" w:rsidR="000D055B" w:rsidRDefault="000D055B" w:rsidP="000D055B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adjourn the organizational meeting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The meeting </w:t>
      </w:r>
      <w:proofErr w:type="gramStart"/>
      <w:r>
        <w:rPr>
          <w:rFonts w:asciiTheme="minorHAnsi" w:hAnsiTheme="minorHAnsi" w:cstheme="minorHAnsi"/>
        </w:rPr>
        <w:t>adjourned</w:t>
      </w:r>
      <w:proofErr w:type="gramEnd"/>
      <w:r>
        <w:rPr>
          <w:rFonts w:asciiTheme="minorHAnsi" w:hAnsiTheme="minorHAnsi" w:cstheme="minorHAnsi"/>
        </w:rPr>
        <w:t xml:space="preserve"> at 7:25 p.m.</w:t>
      </w:r>
    </w:p>
    <w:p w14:paraId="2AEC8BCA" w14:textId="7A6EBDC0" w:rsidR="000D055B" w:rsidRDefault="000D055B" w:rsidP="000D055B">
      <w:pPr>
        <w:spacing w:before="100" w:beforeAutospacing="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Chairman</w:t>
      </w:r>
      <w:proofErr w:type="gramEnd"/>
      <w:r>
        <w:rPr>
          <w:rFonts w:asciiTheme="minorHAnsi" w:hAnsiTheme="minorHAnsi" w:cstheme="minorHAnsi"/>
        </w:rPr>
        <w:t xml:space="preserve"> Perry called the regular meeting to order at 7:25 p.m.  </w:t>
      </w:r>
      <w:r w:rsidR="00D56A68">
        <w:rPr>
          <w:rFonts w:asciiTheme="minorHAnsi" w:hAnsiTheme="minorHAnsi" w:cstheme="minorHAnsi"/>
        </w:rPr>
        <w:t>Rob Stilwell (Jeff Burnham) moved to accept the agenda as presented</w:t>
      </w:r>
      <w:proofErr w:type="gramStart"/>
      <w:r w:rsidR="00D56A68">
        <w:rPr>
          <w:rFonts w:asciiTheme="minorHAnsi" w:hAnsiTheme="minorHAnsi" w:cstheme="minorHAnsi"/>
        </w:rPr>
        <w:t xml:space="preserve">.  </w:t>
      </w:r>
      <w:proofErr w:type="gramEnd"/>
      <w:r w:rsidR="00D56A68">
        <w:rPr>
          <w:rFonts w:asciiTheme="minorHAnsi" w:hAnsiTheme="minorHAnsi" w:cstheme="minorHAnsi"/>
        </w:rPr>
        <w:t>All in favor; motion carried.</w:t>
      </w:r>
    </w:p>
    <w:p w14:paraId="0F40192F" w14:textId="27966505" w:rsidR="00D56A68" w:rsidRDefault="00B935EC" w:rsidP="000D055B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 Burnham (</w:t>
      </w:r>
      <w:r w:rsidR="002E2F51">
        <w:rPr>
          <w:rFonts w:asciiTheme="minorHAnsi" w:hAnsiTheme="minorHAnsi" w:cstheme="minorHAnsi"/>
        </w:rPr>
        <w:t>Carl Pitts) moved to approve the minutes from December 2023 as presented</w:t>
      </w:r>
      <w:proofErr w:type="gramStart"/>
      <w:r w:rsidR="002E2F51">
        <w:rPr>
          <w:rFonts w:asciiTheme="minorHAnsi" w:hAnsiTheme="minorHAnsi" w:cstheme="minorHAnsi"/>
        </w:rPr>
        <w:t xml:space="preserve">.  </w:t>
      </w:r>
      <w:proofErr w:type="gramEnd"/>
      <w:r w:rsidR="002E2F51">
        <w:rPr>
          <w:rFonts w:asciiTheme="minorHAnsi" w:hAnsiTheme="minorHAnsi" w:cstheme="minorHAnsi"/>
        </w:rPr>
        <w:t>All in favor; motion carried.</w:t>
      </w:r>
    </w:p>
    <w:p w14:paraId="3969EE48" w14:textId="4EE585DF" w:rsidR="0062754C" w:rsidRDefault="0062754C" w:rsidP="000D055B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the claims from December 27, ,2023:</w:t>
      </w:r>
    </w:p>
    <w:p w14:paraId="7BFE80E5" w14:textId="78C61CBE" w:rsidR="0062754C" w:rsidRDefault="009022D6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Grid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$231.44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electrical</w:t>
      </w:r>
    </w:p>
    <w:p w14:paraId="1CF26132" w14:textId="1AE6212D" w:rsidR="009022D6" w:rsidRDefault="009022D6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Hopkinton Fire Department</w:t>
      </w:r>
      <w:r>
        <w:rPr>
          <w:rFonts w:asciiTheme="minorHAnsi" w:hAnsiTheme="minorHAnsi" w:cstheme="minorHAnsi"/>
        </w:rPr>
        <w:tab/>
      </w:r>
      <w:r w:rsidR="00DC547D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1659.00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C547D">
        <w:rPr>
          <w:rFonts w:asciiTheme="minorHAnsi" w:hAnsiTheme="minorHAnsi" w:cstheme="minorHAnsi"/>
        </w:rPr>
        <w:t>various supplies</w:t>
      </w:r>
    </w:p>
    <w:p w14:paraId="7F3887FA" w14:textId="3EDC480B" w:rsidR="00DC547D" w:rsidRDefault="00DC547D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Services Marketing</w:t>
      </w:r>
      <w:r>
        <w:rPr>
          <w:rFonts w:asciiTheme="minorHAnsi" w:hAnsiTheme="minorHAnsi" w:cstheme="minorHAnsi"/>
        </w:rPr>
        <w:tab/>
        <w:t>$305.00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subscription</w:t>
      </w:r>
    </w:p>
    <w:p w14:paraId="495F1A50" w14:textId="40134E67" w:rsidR="00DC547D" w:rsidRDefault="00DC547D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Ferrell Gas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$554.52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propane</w:t>
      </w:r>
    </w:p>
    <w:p w14:paraId="69CECEB0" w14:textId="7185F352" w:rsidR="00DC547D" w:rsidRDefault="00DC547D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F068D">
        <w:rPr>
          <w:rFonts w:asciiTheme="minorHAnsi" w:hAnsiTheme="minorHAnsi" w:cstheme="minorHAnsi"/>
        </w:rPr>
        <w:t>service charge</w:t>
      </w:r>
    </w:p>
    <w:p w14:paraId="08C266E7" w14:textId="7F0186A7" w:rsidR="00DF068D" w:rsidRDefault="00DF068D" w:rsidP="0062754C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Vickie French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$70.00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election</w:t>
      </w:r>
    </w:p>
    <w:p w14:paraId="2ED78B78" w14:textId="0E2C0402" w:rsidR="00E6167F" w:rsidRDefault="00DF068D" w:rsidP="00E6167F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Sue Lyons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$70.00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election</w:t>
      </w:r>
    </w:p>
    <w:p w14:paraId="1FA43072" w14:textId="6E5A265E" w:rsidR="004C2C5E" w:rsidRPr="004C2C5E" w:rsidRDefault="004C2C5E" w:rsidP="004C2C5E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Firehouse Land and Building Project</w:t>
      </w:r>
    </w:p>
    <w:p w14:paraId="77A16873" w14:textId="1B1CC6C3" w:rsidR="00E6167F" w:rsidRDefault="00A9091D" w:rsidP="00E6167F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$52,706.88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bond payment</w:t>
      </w:r>
    </w:p>
    <w:p w14:paraId="74EA5E0B" w14:textId="4AB3DFF8" w:rsidR="00A9091D" w:rsidRDefault="00A9091D" w:rsidP="00E6167F">
      <w:pPr>
        <w:pStyle w:val="ListParagraph"/>
        <w:numPr>
          <w:ilvl w:val="0"/>
          <w:numId w:val="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service charge</w:t>
      </w:r>
    </w:p>
    <w:p w14:paraId="3053FBC7" w14:textId="1C217A4C" w:rsidR="00DF75EC" w:rsidRDefault="00E8580E" w:rsidP="00DF75EC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in favor; motion carried.</w:t>
      </w:r>
    </w:p>
    <w:p w14:paraId="5D7D95A8" w14:textId="5D1CC2A4" w:rsidR="002A3E24" w:rsidRDefault="002A3E24" w:rsidP="00DF75EC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Stillwell (</w:t>
      </w:r>
      <w:r w:rsidR="00CB7E26">
        <w:rPr>
          <w:rFonts w:asciiTheme="minorHAnsi" w:hAnsiTheme="minorHAnsi" w:cstheme="minorHAnsi"/>
        </w:rPr>
        <w:t>Jeff Burnham) moved to approve the January claims:</w:t>
      </w:r>
    </w:p>
    <w:p w14:paraId="1D9A440D" w14:textId="049DDD3F" w:rsidR="00CB7E26" w:rsidRDefault="00072DE9" w:rsidP="00CB7E26">
      <w:pPr>
        <w:pStyle w:val="ListParagraph"/>
        <w:numPr>
          <w:ilvl w:val="0"/>
          <w:numId w:val="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Charter Communications</w:t>
      </w:r>
      <w:r>
        <w:rPr>
          <w:rFonts w:asciiTheme="minorHAnsi" w:hAnsiTheme="minorHAnsi" w:cstheme="minorHAnsi"/>
        </w:rPr>
        <w:tab/>
        <w:t>$137.97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phone/internet</w:t>
      </w:r>
    </w:p>
    <w:p w14:paraId="4CB2E246" w14:textId="2A7F6E58" w:rsidR="00072DE9" w:rsidRDefault="00072DE9" w:rsidP="00CB7E26">
      <w:pPr>
        <w:pStyle w:val="ListParagraph"/>
        <w:numPr>
          <w:ilvl w:val="0"/>
          <w:numId w:val="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 McBride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$100.00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treasurer fees</w:t>
      </w:r>
    </w:p>
    <w:p w14:paraId="552EFA63" w14:textId="267BAB1B" w:rsidR="00072DE9" w:rsidRDefault="00BB0ECC" w:rsidP="00CB7E26">
      <w:pPr>
        <w:pStyle w:val="ListParagraph"/>
        <w:numPr>
          <w:ilvl w:val="0"/>
          <w:numId w:val="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Walmart</w:t>
      </w:r>
      <w:r w:rsidR="00072DE9">
        <w:rPr>
          <w:rFonts w:asciiTheme="minorHAnsi" w:hAnsiTheme="minorHAnsi" w:cstheme="minorHAnsi"/>
        </w:rPr>
        <w:tab/>
      </w:r>
      <w:r w:rsidR="00072DE9">
        <w:rPr>
          <w:rFonts w:asciiTheme="minorHAnsi" w:hAnsiTheme="minorHAnsi" w:cstheme="minorHAnsi"/>
        </w:rPr>
        <w:tab/>
      </w:r>
      <w:r w:rsidR="00072DE9">
        <w:rPr>
          <w:rFonts w:asciiTheme="minorHAnsi" w:hAnsiTheme="minorHAnsi" w:cstheme="minorHAnsi"/>
        </w:rPr>
        <w:tab/>
        <w:t>$53.98</w:t>
      </w:r>
      <w:r w:rsidR="00072DE9">
        <w:rPr>
          <w:rFonts w:asciiTheme="minorHAnsi" w:hAnsiTheme="minorHAnsi" w:cstheme="minorHAnsi"/>
        </w:rPr>
        <w:tab/>
      </w:r>
      <w:r w:rsidR="00072DE9">
        <w:rPr>
          <w:rFonts w:asciiTheme="minorHAnsi" w:hAnsiTheme="minorHAnsi" w:cstheme="minorHAnsi"/>
        </w:rPr>
        <w:tab/>
      </w:r>
      <w:r w:rsidR="00072DE9">
        <w:rPr>
          <w:rFonts w:asciiTheme="minorHAnsi" w:hAnsiTheme="minorHAnsi" w:cstheme="minorHAnsi"/>
        </w:rPr>
        <w:tab/>
        <w:t>ink</w:t>
      </w:r>
    </w:p>
    <w:p w14:paraId="3B90874C" w14:textId="79CD05AC" w:rsidR="00072DE9" w:rsidRDefault="00072DE9" w:rsidP="00072DE9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in favor; motion carried.</w:t>
      </w:r>
    </w:p>
    <w:p w14:paraId="74594086" w14:textId="73ACB048" w:rsidR="00072DE9" w:rsidRDefault="004478A8" w:rsidP="00072DE9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 McBride presented the financial report for December and January</w:t>
      </w:r>
      <w:r w:rsidR="00D144F2">
        <w:rPr>
          <w:rFonts w:asciiTheme="minorHAnsi" w:hAnsiTheme="minorHAnsi" w:cstheme="minorHAnsi"/>
        </w:rPr>
        <w:t xml:space="preserve"> as follows:</w:t>
      </w:r>
    </w:p>
    <w:p w14:paraId="17A676C3" w14:textId="20FC9E6F" w:rsidR="00D144F2" w:rsidRDefault="00D144F2" w:rsidP="00072DE9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December 27, 2023</w:t>
      </w:r>
    </w:p>
    <w:p w14:paraId="1AB41F06" w14:textId="6A4FAC4B" w:rsidR="00D144F2" w:rsidRDefault="003608B1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Checking Account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$33,3546.49</w:t>
      </w:r>
    </w:p>
    <w:p w14:paraId="3D75A7B4" w14:textId="3B19017C" w:rsidR="003608B1" w:rsidRDefault="003608B1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Petty Cash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$144.57</w:t>
      </w:r>
    </w:p>
    <w:p w14:paraId="3B5534C0" w14:textId="04270F8E" w:rsidR="003608B1" w:rsidRDefault="003608B1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Reserve Account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$18,451.50</w:t>
      </w:r>
    </w:p>
    <w:p w14:paraId="4B616DBE" w14:textId="1EE42E99" w:rsidR="003608B1" w:rsidRDefault="003608B1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Account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$90,578.68</w:t>
      </w:r>
    </w:p>
    <w:p w14:paraId="4C99CE60" w14:textId="0AC098FF" w:rsidR="003608B1" w:rsidRDefault="00DA2DDB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Firehouse Land &amp; Building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$24,179.93</w:t>
      </w:r>
    </w:p>
    <w:p w14:paraId="150EE076" w14:textId="77777777" w:rsidR="00DA2DDB" w:rsidRDefault="00DA2DDB" w:rsidP="003608B1">
      <w:pPr>
        <w:spacing w:after="0" w:line="240" w:lineRule="auto"/>
        <w:rPr>
          <w:rFonts w:asciiTheme="minorHAnsi" w:hAnsiTheme="minorHAnsi" w:cstheme="minorHAnsi"/>
        </w:rPr>
      </w:pPr>
    </w:p>
    <w:p w14:paraId="1B02A40D" w14:textId="32699E76" w:rsidR="00DA2DDB" w:rsidRDefault="006E766A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bond </w:t>
      </w:r>
      <w:r w:rsidR="00C721B2">
        <w:rPr>
          <w:rFonts w:asciiTheme="minorHAnsi" w:hAnsiTheme="minorHAnsi" w:cstheme="minorHAnsi"/>
        </w:rPr>
        <w:t>payment</w:t>
      </w:r>
      <w:r>
        <w:rPr>
          <w:rFonts w:asciiTheme="minorHAnsi" w:hAnsiTheme="minorHAnsi" w:cstheme="minorHAnsi"/>
        </w:rPr>
        <w:t xml:space="preserve"> was made to Community Bank on December 22,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 w:rsidR="00C721B2">
        <w:rPr>
          <w:rFonts w:asciiTheme="minorHAnsi" w:hAnsiTheme="minorHAnsi" w:cstheme="minorHAnsi"/>
        </w:rPr>
        <w:t xml:space="preserve"> in </w:t>
      </w:r>
      <w:r w:rsidR="00C24D3B">
        <w:rPr>
          <w:rFonts w:asciiTheme="minorHAnsi" w:hAnsiTheme="minorHAnsi" w:cstheme="minorHAnsi"/>
        </w:rPr>
        <w:t>t</w:t>
      </w:r>
      <w:r w:rsidR="00C721B2">
        <w:rPr>
          <w:rFonts w:asciiTheme="minorHAnsi" w:hAnsiTheme="minorHAnsi" w:cstheme="minorHAnsi"/>
        </w:rPr>
        <w:t>he amount of $</w:t>
      </w:r>
      <w:r w:rsidR="00930FAE">
        <w:rPr>
          <w:rFonts w:asciiTheme="minorHAnsi" w:hAnsiTheme="minorHAnsi" w:cstheme="minorHAnsi"/>
        </w:rPr>
        <w:t xml:space="preserve">52,706.88.  A transfer of $50,000 was made from the </w:t>
      </w:r>
      <w:r w:rsidR="00824EB1">
        <w:rPr>
          <w:rFonts w:asciiTheme="minorHAnsi" w:hAnsiTheme="minorHAnsi" w:cstheme="minorHAnsi"/>
        </w:rPr>
        <w:t xml:space="preserve">checking account into the </w:t>
      </w:r>
      <w:r w:rsidR="00C24D3B">
        <w:rPr>
          <w:rFonts w:asciiTheme="minorHAnsi" w:hAnsiTheme="minorHAnsi" w:cstheme="minorHAnsi"/>
        </w:rPr>
        <w:t>capital reserve account</w:t>
      </w:r>
      <w:r w:rsidR="00A5451A">
        <w:rPr>
          <w:rFonts w:asciiTheme="minorHAnsi" w:hAnsiTheme="minorHAnsi" w:cstheme="minorHAnsi"/>
        </w:rPr>
        <w:t xml:space="preserve">, followed by a deposit of $50,000 into the Firehouse </w:t>
      </w:r>
      <w:r w:rsidR="009F4BB1">
        <w:rPr>
          <w:rFonts w:asciiTheme="minorHAnsi" w:hAnsiTheme="minorHAnsi" w:cstheme="minorHAnsi"/>
        </w:rPr>
        <w:t>Land and Building Project to pay the bond</w:t>
      </w:r>
      <w:proofErr w:type="gramStart"/>
      <w:r w:rsidR="009F4BB1">
        <w:rPr>
          <w:rFonts w:asciiTheme="minorHAnsi" w:hAnsiTheme="minorHAnsi" w:cstheme="minorHAnsi"/>
        </w:rPr>
        <w:t xml:space="preserve">.  </w:t>
      </w:r>
      <w:proofErr w:type="gramEnd"/>
      <w:r w:rsidR="009F4BB1">
        <w:rPr>
          <w:rFonts w:asciiTheme="minorHAnsi" w:hAnsiTheme="minorHAnsi" w:cstheme="minorHAnsi"/>
        </w:rPr>
        <w:t>After payment of claims, saving $11,500 for start up in 2024, a balance of $</w:t>
      </w:r>
      <w:r w:rsidR="000B4EB0">
        <w:rPr>
          <w:rFonts w:asciiTheme="minorHAnsi" w:hAnsiTheme="minorHAnsi" w:cstheme="minorHAnsi"/>
        </w:rPr>
        <w:t>22,046.49 remains</w:t>
      </w:r>
      <w:proofErr w:type="gramStart"/>
      <w:r w:rsidR="000B4EB0">
        <w:rPr>
          <w:rFonts w:asciiTheme="minorHAnsi" w:hAnsiTheme="minorHAnsi" w:cstheme="minorHAnsi"/>
        </w:rPr>
        <w:t xml:space="preserve">.  </w:t>
      </w:r>
      <w:proofErr w:type="gramEnd"/>
      <w:r w:rsidR="00F60DF9">
        <w:rPr>
          <w:rFonts w:asciiTheme="minorHAnsi" w:hAnsiTheme="minorHAnsi" w:cstheme="minorHAnsi"/>
          <w:b/>
          <w:bCs/>
        </w:rPr>
        <w:t xml:space="preserve">Note: </w:t>
      </w:r>
      <w:r w:rsidR="000B4EB0">
        <w:rPr>
          <w:rFonts w:asciiTheme="minorHAnsi" w:hAnsiTheme="minorHAnsi" w:cstheme="minorHAnsi"/>
        </w:rPr>
        <w:t xml:space="preserve"> </w:t>
      </w:r>
      <w:r w:rsidR="00F60DF9">
        <w:rPr>
          <w:rFonts w:asciiTheme="minorHAnsi" w:hAnsiTheme="minorHAnsi" w:cstheme="minorHAnsi"/>
        </w:rPr>
        <w:t xml:space="preserve">the balance of $22,046.49 </w:t>
      </w:r>
      <w:proofErr w:type="gramStart"/>
      <w:r w:rsidR="00F60DF9">
        <w:rPr>
          <w:rFonts w:asciiTheme="minorHAnsi" w:hAnsiTheme="minorHAnsi" w:cstheme="minorHAnsi"/>
        </w:rPr>
        <w:t>was transferred</w:t>
      </w:r>
      <w:proofErr w:type="gramEnd"/>
      <w:r w:rsidR="00F60DF9">
        <w:rPr>
          <w:rFonts w:asciiTheme="minorHAnsi" w:hAnsiTheme="minorHAnsi" w:cstheme="minorHAnsi"/>
        </w:rPr>
        <w:t xml:space="preserve"> into the Capital Reserve fund on December 29, 2023.</w:t>
      </w:r>
    </w:p>
    <w:p w14:paraId="7F45755A" w14:textId="77777777" w:rsidR="006265AC" w:rsidRDefault="006265AC" w:rsidP="003608B1">
      <w:pPr>
        <w:spacing w:after="0" w:line="240" w:lineRule="auto"/>
        <w:rPr>
          <w:rFonts w:asciiTheme="minorHAnsi" w:hAnsiTheme="minorHAnsi" w:cstheme="minorHAnsi"/>
        </w:rPr>
      </w:pPr>
    </w:p>
    <w:p w14:paraId="5FAD8E7E" w14:textId="74AB1847" w:rsidR="006265AC" w:rsidRDefault="006265AC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January 2024</w:t>
      </w:r>
    </w:p>
    <w:p w14:paraId="47739E1C" w14:textId="77777777" w:rsidR="006265AC" w:rsidRDefault="006265AC" w:rsidP="003608B1">
      <w:pPr>
        <w:spacing w:after="0" w:line="240" w:lineRule="auto"/>
        <w:rPr>
          <w:rFonts w:asciiTheme="minorHAnsi" w:hAnsiTheme="minorHAnsi" w:cstheme="minorHAnsi"/>
        </w:rPr>
      </w:pPr>
    </w:p>
    <w:p w14:paraId="4E0C5EED" w14:textId="2D8BE0FB" w:rsidR="006265AC" w:rsidRDefault="006265AC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end of the year transfers, </w:t>
      </w:r>
      <w:r w:rsidR="00BF5675">
        <w:rPr>
          <w:rFonts w:asciiTheme="minorHAnsi" w:hAnsiTheme="minorHAnsi" w:cstheme="minorHAnsi"/>
        </w:rPr>
        <w:t>and approval of the January claims, the checking account has a balance of $11,208.05</w:t>
      </w:r>
      <w:r w:rsidR="00BA1EC9">
        <w:rPr>
          <w:rFonts w:asciiTheme="minorHAnsi" w:hAnsiTheme="minorHAnsi" w:cstheme="minorHAnsi"/>
        </w:rPr>
        <w:t>; petty cash - $144.57; Equipment Reserve - $18,452.43 and Capital Reserve - $62,627.52</w:t>
      </w:r>
      <w:proofErr w:type="gramStart"/>
      <w:r w:rsidR="00BA1EC9">
        <w:rPr>
          <w:rFonts w:asciiTheme="minorHAnsi" w:hAnsiTheme="minorHAnsi" w:cstheme="minorHAnsi"/>
        </w:rPr>
        <w:t xml:space="preserve">.  </w:t>
      </w:r>
      <w:proofErr w:type="gramEnd"/>
      <w:r w:rsidR="00BA1EC9">
        <w:rPr>
          <w:rFonts w:asciiTheme="minorHAnsi" w:hAnsiTheme="minorHAnsi" w:cstheme="minorHAnsi"/>
        </w:rPr>
        <w:t xml:space="preserve">The Firehouse Land and Building Project </w:t>
      </w:r>
      <w:r w:rsidR="00870B4F">
        <w:rPr>
          <w:rFonts w:asciiTheme="minorHAnsi" w:hAnsiTheme="minorHAnsi" w:cstheme="minorHAnsi"/>
        </w:rPr>
        <w:t>is $24,179.93.</w:t>
      </w:r>
    </w:p>
    <w:p w14:paraId="1C88892C" w14:textId="77777777" w:rsidR="00870B4F" w:rsidRDefault="00870B4F" w:rsidP="003608B1">
      <w:pPr>
        <w:spacing w:after="0" w:line="240" w:lineRule="auto"/>
        <w:rPr>
          <w:rFonts w:asciiTheme="minorHAnsi" w:hAnsiTheme="minorHAnsi" w:cstheme="minorHAnsi"/>
        </w:rPr>
      </w:pPr>
    </w:p>
    <w:p w14:paraId="02C2B190" w14:textId="77777777" w:rsidR="00006102" w:rsidRDefault="00870B4F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Peggy Burnham questioned the treasurer on the figures</w:t>
      </w:r>
      <w:r w:rsidR="001D395A">
        <w:rPr>
          <w:rFonts w:asciiTheme="minorHAnsi" w:hAnsiTheme="minorHAnsi" w:cstheme="minorHAnsi"/>
        </w:rPr>
        <w:t xml:space="preserve"> as they </w:t>
      </w:r>
      <w:proofErr w:type="gramStart"/>
      <w:r w:rsidR="001D395A">
        <w:rPr>
          <w:rFonts w:asciiTheme="minorHAnsi" w:hAnsiTheme="minorHAnsi" w:cstheme="minorHAnsi"/>
        </w:rPr>
        <w:t>look</w:t>
      </w:r>
      <w:proofErr w:type="gramEnd"/>
      <w:r w:rsidR="001D395A">
        <w:rPr>
          <w:rFonts w:asciiTheme="minorHAnsi" w:hAnsiTheme="minorHAnsi" w:cstheme="minorHAnsi"/>
        </w:rPr>
        <w:t xml:space="preserve"> incorrect</w:t>
      </w:r>
      <w:proofErr w:type="gramStart"/>
      <w:r w:rsidR="001D395A">
        <w:rPr>
          <w:rFonts w:asciiTheme="minorHAnsi" w:hAnsiTheme="minorHAnsi" w:cstheme="minorHAnsi"/>
        </w:rPr>
        <w:t xml:space="preserve">.  </w:t>
      </w:r>
      <w:proofErr w:type="gramEnd"/>
      <w:r w:rsidR="001D395A">
        <w:rPr>
          <w:rFonts w:asciiTheme="minorHAnsi" w:hAnsiTheme="minorHAnsi" w:cstheme="minorHAnsi"/>
        </w:rPr>
        <w:t>She would like to know where the extra $2,706.88</w:t>
      </w:r>
      <w:r w:rsidR="0099459F">
        <w:rPr>
          <w:rFonts w:asciiTheme="minorHAnsi" w:hAnsiTheme="minorHAnsi" w:cstheme="minorHAnsi"/>
        </w:rPr>
        <w:t xml:space="preserve">, in addition to the $50,000, came from. </w:t>
      </w:r>
      <w:r w:rsidR="00D07DA1">
        <w:rPr>
          <w:rFonts w:asciiTheme="minorHAnsi" w:hAnsiTheme="minorHAnsi" w:cstheme="minorHAnsi"/>
        </w:rPr>
        <w:t xml:space="preserve">Following much discussion, Treasurer McBride will </w:t>
      </w:r>
      <w:r w:rsidR="00F35893">
        <w:rPr>
          <w:rFonts w:asciiTheme="minorHAnsi" w:hAnsiTheme="minorHAnsi" w:cstheme="minorHAnsi"/>
        </w:rPr>
        <w:t>correct the December</w:t>
      </w:r>
      <w:r w:rsidR="008C3676">
        <w:rPr>
          <w:rFonts w:asciiTheme="minorHAnsi" w:hAnsiTheme="minorHAnsi" w:cstheme="minorHAnsi"/>
        </w:rPr>
        <w:t xml:space="preserve"> and January </w:t>
      </w:r>
      <w:r w:rsidR="00D07DA1">
        <w:rPr>
          <w:rFonts w:asciiTheme="minorHAnsi" w:hAnsiTheme="minorHAnsi" w:cstheme="minorHAnsi"/>
        </w:rPr>
        <w:t>report</w:t>
      </w:r>
      <w:r w:rsidR="008C3676">
        <w:rPr>
          <w:rFonts w:asciiTheme="minorHAnsi" w:hAnsiTheme="minorHAnsi" w:cstheme="minorHAnsi"/>
        </w:rPr>
        <w:t>s</w:t>
      </w:r>
      <w:r w:rsidR="00D07DA1">
        <w:rPr>
          <w:rFonts w:asciiTheme="minorHAnsi" w:hAnsiTheme="minorHAnsi" w:cstheme="minorHAnsi"/>
        </w:rPr>
        <w:t xml:space="preserve"> and</w:t>
      </w:r>
      <w:r w:rsidR="00F35893">
        <w:rPr>
          <w:rFonts w:asciiTheme="minorHAnsi" w:hAnsiTheme="minorHAnsi" w:cstheme="minorHAnsi"/>
        </w:rPr>
        <w:t xml:space="preserve"> </w:t>
      </w:r>
      <w:proofErr w:type="gramStart"/>
      <w:r w:rsidR="00F35893">
        <w:rPr>
          <w:rFonts w:asciiTheme="minorHAnsi" w:hAnsiTheme="minorHAnsi" w:cstheme="minorHAnsi"/>
        </w:rPr>
        <w:t>resubmit</w:t>
      </w:r>
      <w:proofErr w:type="gramEnd"/>
      <w:r w:rsidR="00F35893">
        <w:rPr>
          <w:rFonts w:asciiTheme="minorHAnsi" w:hAnsiTheme="minorHAnsi" w:cstheme="minorHAnsi"/>
        </w:rPr>
        <w:t xml:space="preserve"> to the commissioners</w:t>
      </w:r>
      <w:proofErr w:type="gramStart"/>
      <w:r w:rsidR="00F35893">
        <w:rPr>
          <w:rFonts w:asciiTheme="minorHAnsi" w:hAnsiTheme="minorHAnsi" w:cstheme="minorHAnsi"/>
        </w:rPr>
        <w:t>.</w:t>
      </w:r>
      <w:r w:rsidR="008C3676">
        <w:rPr>
          <w:rFonts w:asciiTheme="minorHAnsi" w:hAnsiTheme="minorHAnsi" w:cstheme="minorHAnsi"/>
        </w:rPr>
        <w:t xml:space="preserve">  </w:t>
      </w:r>
      <w:proofErr w:type="gramEnd"/>
      <w:r w:rsidR="00006102">
        <w:rPr>
          <w:rFonts w:asciiTheme="minorHAnsi" w:hAnsiTheme="minorHAnsi" w:cstheme="minorHAnsi"/>
        </w:rPr>
        <w:t xml:space="preserve">Based on incorrect figures, no action </w:t>
      </w:r>
      <w:proofErr w:type="gramStart"/>
      <w:r w:rsidR="00006102">
        <w:rPr>
          <w:rFonts w:asciiTheme="minorHAnsi" w:hAnsiTheme="minorHAnsi" w:cstheme="minorHAnsi"/>
        </w:rPr>
        <w:t>was taken</w:t>
      </w:r>
      <w:proofErr w:type="gramEnd"/>
      <w:r w:rsidR="00006102">
        <w:rPr>
          <w:rFonts w:asciiTheme="minorHAnsi" w:hAnsiTheme="minorHAnsi" w:cstheme="minorHAnsi"/>
        </w:rPr>
        <w:t xml:space="preserve"> on the financial report.</w:t>
      </w:r>
    </w:p>
    <w:p w14:paraId="02120DD0" w14:textId="77777777" w:rsidR="00006102" w:rsidRDefault="00006102" w:rsidP="003608B1">
      <w:pPr>
        <w:spacing w:after="0" w:line="240" w:lineRule="auto"/>
        <w:rPr>
          <w:rFonts w:asciiTheme="minorHAnsi" w:hAnsiTheme="minorHAnsi" w:cstheme="minorHAnsi"/>
        </w:rPr>
      </w:pPr>
    </w:p>
    <w:p w14:paraId="6D18FF2D" w14:textId="39EFD7CD" w:rsidR="00006102" w:rsidRDefault="00006102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Privilege of Floor</w:t>
      </w:r>
      <w:r>
        <w:rPr>
          <w:rFonts w:asciiTheme="minorHAnsi" w:hAnsiTheme="minorHAnsi" w:cstheme="minorHAnsi"/>
        </w:rPr>
        <w:t xml:space="preserve"> – none</w:t>
      </w:r>
    </w:p>
    <w:p w14:paraId="352B6B83" w14:textId="77777777" w:rsidR="00006102" w:rsidRDefault="00006102" w:rsidP="003608B1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11F19E42" w14:textId="066A4024" w:rsidR="00006102" w:rsidRDefault="00006102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Correspondence</w:t>
      </w:r>
      <w:r>
        <w:rPr>
          <w:rFonts w:asciiTheme="minorHAnsi" w:hAnsiTheme="minorHAnsi" w:cstheme="minorHAnsi"/>
        </w:rPr>
        <w:t xml:space="preserve"> – none</w:t>
      </w:r>
    </w:p>
    <w:p w14:paraId="68C690B4" w14:textId="77777777" w:rsidR="00006102" w:rsidRDefault="00006102" w:rsidP="003608B1">
      <w:pPr>
        <w:spacing w:after="0" w:line="240" w:lineRule="auto"/>
        <w:rPr>
          <w:rFonts w:asciiTheme="minorHAnsi" w:hAnsiTheme="minorHAnsi" w:cstheme="minorHAnsi"/>
        </w:rPr>
      </w:pPr>
    </w:p>
    <w:p w14:paraId="78156AC0" w14:textId="77777777" w:rsidR="00104985" w:rsidRDefault="00F11C81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Chief’s Report</w:t>
      </w:r>
      <w:r>
        <w:rPr>
          <w:rFonts w:asciiTheme="minorHAnsi" w:hAnsiTheme="minorHAnsi" w:cstheme="minorHAnsi"/>
        </w:rPr>
        <w:t xml:space="preserve"> – Chief Parker reported that are no known building or mechanical issues to report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Truck inspections/inventory were completed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SCBA inspections were completed with one (1) pack still out of service</w:t>
      </w:r>
      <w:r w:rsidR="00104985">
        <w:rPr>
          <w:rFonts w:asciiTheme="minorHAnsi" w:hAnsiTheme="minorHAnsi" w:cstheme="minorHAnsi"/>
        </w:rPr>
        <w:t xml:space="preserve"> with an unknown error and one (1) pack out of service with a leaking valve</w:t>
      </w:r>
      <w:proofErr w:type="gramStart"/>
      <w:r w:rsidR="00104985">
        <w:rPr>
          <w:rFonts w:asciiTheme="minorHAnsi" w:hAnsiTheme="minorHAnsi" w:cstheme="minorHAnsi"/>
        </w:rPr>
        <w:t xml:space="preserve">.  </w:t>
      </w:r>
      <w:proofErr w:type="gramEnd"/>
      <w:r w:rsidR="00104985">
        <w:rPr>
          <w:rFonts w:asciiTheme="minorHAnsi" w:hAnsiTheme="minorHAnsi" w:cstheme="minorHAnsi"/>
        </w:rPr>
        <w:t>There are no other issues to report.</w:t>
      </w:r>
    </w:p>
    <w:p w14:paraId="1E02CFD0" w14:textId="77777777" w:rsidR="00104985" w:rsidRDefault="00104985" w:rsidP="003608B1">
      <w:pPr>
        <w:spacing w:after="0" w:line="240" w:lineRule="auto"/>
        <w:rPr>
          <w:rFonts w:asciiTheme="minorHAnsi" w:hAnsiTheme="minorHAnsi" w:cstheme="minorHAnsi"/>
        </w:rPr>
      </w:pPr>
    </w:p>
    <w:p w14:paraId="1ED95E10" w14:textId="77777777" w:rsidR="00305B20" w:rsidRDefault="00104985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December, members logged in </w:t>
      </w:r>
      <w:proofErr w:type="gramStart"/>
      <w:r>
        <w:rPr>
          <w:rFonts w:asciiTheme="minorHAnsi" w:hAnsiTheme="minorHAnsi" w:cstheme="minorHAnsi"/>
        </w:rPr>
        <w:t>155 man</w:t>
      </w:r>
      <w:proofErr w:type="gramEnd"/>
      <w:r>
        <w:rPr>
          <w:rFonts w:asciiTheme="minorHAnsi" w:hAnsiTheme="minorHAnsi" w:cstheme="minorHAnsi"/>
        </w:rPr>
        <w:t xml:space="preserve"> hours responding to calls; 30 man hours of training; and 48 man hours</w:t>
      </w:r>
      <w:r w:rsidR="000D285C">
        <w:rPr>
          <w:rFonts w:asciiTheme="minorHAnsi" w:hAnsiTheme="minorHAnsi" w:cstheme="minorHAnsi"/>
        </w:rPr>
        <w:t xml:space="preserve"> for general station work/work details.  Training has been various in-house training with emphasis on water incident response, SCBA familiarization, equipment maintenance</w:t>
      </w:r>
      <w:r w:rsidR="00305B20">
        <w:rPr>
          <w:rFonts w:asciiTheme="minorHAnsi" w:hAnsiTheme="minorHAnsi" w:cstheme="minorHAnsi"/>
        </w:rPr>
        <w:t xml:space="preserve"> and pump operations and driving.</w:t>
      </w:r>
    </w:p>
    <w:p w14:paraId="0271CA86" w14:textId="77777777" w:rsidR="00305B20" w:rsidRDefault="00305B20" w:rsidP="003608B1">
      <w:pPr>
        <w:spacing w:after="0" w:line="240" w:lineRule="auto"/>
        <w:rPr>
          <w:rFonts w:asciiTheme="minorHAnsi" w:hAnsiTheme="minorHAnsi" w:cstheme="minorHAnsi"/>
        </w:rPr>
      </w:pPr>
    </w:p>
    <w:p w14:paraId="70ACF35F" w14:textId="4A34869D" w:rsidR="00C91185" w:rsidRDefault="00305B20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2</w:t>
      </w:r>
      <w:r w:rsidRPr="00305B20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Annual Rabbit hunt was held on December 30</w:t>
      </w:r>
      <w:r w:rsidRPr="00305B2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was a success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Discussion is being held on hosting a gun show early this year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C42F72">
        <w:rPr>
          <w:rFonts w:asciiTheme="minorHAnsi" w:hAnsiTheme="minorHAnsi" w:cstheme="minorHAnsi"/>
        </w:rPr>
        <w:t>AFG and SAFER grants were denied</w:t>
      </w:r>
      <w:proofErr w:type="gramStart"/>
      <w:r w:rsidR="00C42F72">
        <w:rPr>
          <w:rFonts w:asciiTheme="minorHAnsi" w:hAnsiTheme="minorHAnsi" w:cstheme="minorHAnsi"/>
        </w:rPr>
        <w:t xml:space="preserve">.  </w:t>
      </w:r>
      <w:proofErr w:type="gramEnd"/>
      <w:r w:rsidR="00C42F72">
        <w:rPr>
          <w:rFonts w:asciiTheme="minorHAnsi" w:hAnsiTheme="minorHAnsi" w:cstheme="minorHAnsi"/>
        </w:rPr>
        <w:t xml:space="preserve">A call with the FEMA representative  revealed that while we scored </w:t>
      </w:r>
      <w:r w:rsidR="00636567">
        <w:rPr>
          <w:rFonts w:asciiTheme="minorHAnsi" w:hAnsiTheme="minorHAnsi" w:cstheme="minorHAnsi"/>
        </w:rPr>
        <w:t xml:space="preserve">well in all aspects of our peer </w:t>
      </w:r>
      <w:proofErr w:type="gramStart"/>
      <w:r w:rsidR="00636567">
        <w:rPr>
          <w:rFonts w:asciiTheme="minorHAnsi" w:hAnsiTheme="minorHAnsi" w:cstheme="minorHAnsi"/>
        </w:rPr>
        <w:t>review but</w:t>
      </w:r>
      <w:proofErr w:type="gramEnd"/>
      <w:r w:rsidR="00636567">
        <w:rPr>
          <w:rFonts w:asciiTheme="minorHAnsi" w:hAnsiTheme="minorHAnsi" w:cstheme="minorHAnsi"/>
        </w:rPr>
        <w:t xml:space="preserve"> our call volume was </w:t>
      </w:r>
      <w:proofErr w:type="gramStart"/>
      <w:r w:rsidR="00636567">
        <w:rPr>
          <w:rFonts w:asciiTheme="minorHAnsi" w:hAnsiTheme="minorHAnsi" w:cstheme="minorHAnsi"/>
        </w:rPr>
        <w:t>low</w:t>
      </w:r>
      <w:proofErr w:type="gramEnd"/>
      <w:r w:rsidR="00636567">
        <w:rPr>
          <w:rFonts w:asciiTheme="minorHAnsi" w:hAnsiTheme="minorHAnsi" w:cstheme="minorHAnsi"/>
        </w:rPr>
        <w:t xml:space="preserve"> so we were disqualified.</w:t>
      </w:r>
      <w:r w:rsidR="00E04CF1">
        <w:rPr>
          <w:rFonts w:asciiTheme="minorHAnsi" w:hAnsiTheme="minorHAnsi" w:cstheme="minorHAnsi"/>
        </w:rPr>
        <w:t xml:space="preserve">  The department was advised to apply for a micro grant, which opens on January 29, in the amount of $75,000</w:t>
      </w:r>
      <w:proofErr w:type="gramStart"/>
      <w:r w:rsidR="00E04CF1">
        <w:rPr>
          <w:rFonts w:asciiTheme="minorHAnsi" w:hAnsiTheme="minorHAnsi" w:cstheme="minorHAnsi"/>
        </w:rPr>
        <w:t xml:space="preserve">.  </w:t>
      </w:r>
      <w:proofErr w:type="gramEnd"/>
      <w:r w:rsidR="004E6398">
        <w:rPr>
          <w:rFonts w:asciiTheme="minorHAnsi" w:hAnsiTheme="minorHAnsi" w:cstheme="minorHAnsi"/>
        </w:rPr>
        <w:t xml:space="preserve">While this would be about one-half of what is needed, the department has a plan for </w:t>
      </w:r>
      <w:r w:rsidR="00B03F63">
        <w:rPr>
          <w:rFonts w:asciiTheme="minorHAnsi" w:hAnsiTheme="minorHAnsi" w:cstheme="minorHAnsi"/>
        </w:rPr>
        <w:t>getting the balance needed</w:t>
      </w:r>
      <w:proofErr w:type="gramStart"/>
      <w:r w:rsidR="00B03F63">
        <w:rPr>
          <w:rFonts w:asciiTheme="minorHAnsi" w:hAnsiTheme="minorHAnsi" w:cstheme="minorHAnsi"/>
        </w:rPr>
        <w:t>.</w:t>
      </w:r>
      <w:r w:rsidR="00E04CF1">
        <w:rPr>
          <w:rFonts w:asciiTheme="minorHAnsi" w:hAnsiTheme="minorHAnsi" w:cstheme="minorHAnsi"/>
        </w:rPr>
        <w:t xml:space="preserve"> </w:t>
      </w:r>
      <w:r w:rsidR="00636567">
        <w:rPr>
          <w:rFonts w:asciiTheme="minorHAnsi" w:hAnsiTheme="minorHAnsi" w:cstheme="minorHAnsi"/>
        </w:rPr>
        <w:t xml:space="preserve"> </w:t>
      </w:r>
      <w:proofErr w:type="gramEnd"/>
      <w:r w:rsidR="00636567">
        <w:rPr>
          <w:rFonts w:asciiTheme="minorHAnsi" w:hAnsiTheme="minorHAnsi" w:cstheme="minorHAnsi"/>
        </w:rPr>
        <w:t xml:space="preserve"> </w:t>
      </w:r>
      <w:r w:rsidR="00C91185">
        <w:rPr>
          <w:rFonts w:asciiTheme="minorHAnsi" w:hAnsiTheme="minorHAnsi" w:cstheme="minorHAnsi"/>
        </w:rPr>
        <w:t>There has not been any update on the Gary Sinise Foundation grant</w:t>
      </w:r>
      <w:proofErr w:type="gramStart"/>
      <w:r w:rsidR="00C91185">
        <w:rPr>
          <w:rFonts w:asciiTheme="minorHAnsi" w:hAnsiTheme="minorHAnsi" w:cstheme="minorHAnsi"/>
        </w:rPr>
        <w:t>.</w:t>
      </w:r>
      <w:r w:rsidR="00B03F63">
        <w:rPr>
          <w:rFonts w:asciiTheme="minorHAnsi" w:hAnsiTheme="minorHAnsi" w:cstheme="minorHAnsi"/>
        </w:rPr>
        <w:t xml:space="preserve">  </w:t>
      </w:r>
      <w:proofErr w:type="gramEnd"/>
      <w:r w:rsidR="00535876">
        <w:rPr>
          <w:rFonts w:asciiTheme="minorHAnsi" w:hAnsiTheme="minorHAnsi" w:cstheme="minorHAnsi"/>
        </w:rPr>
        <w:t>Elise Stefanik and other representatives will be at the station on Thursday, January 18 at 11:00.</w:t>
      </w:r>
    </w:p>
    <w:p w14:paraId="6F8EFE9C" w14:textId="48F3C064" w:rsidR="00C91185" w:rsidRDefault="00C91185" w:rsidP="003608B1">
      <w:pPr>
        <w:spacing w:after="0" w:line="240" w:lineRule="auto"/>
        <w:rPr>
          <w:rFonts w:asciiTheme="minorHAnsi" w:hAnsiTheme="minorHAnsi" w:cstheme="minorHAnsi"/>
        </w:rPr>
      </w:pPr>
    </w:p>
    <w:p w14:paraId="68DF4530" w14:textId="77777777" w:rsidR="001B4E98" w:rsidRDefault="00C91185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fire district purchased one (1) </w:t>
      </w:r>
      <w:r w:rsidR="00D926D6">
        <w:rPr>
          <w:rFonts w:asciiTheme="minorHAnsi" w:hAnsiTheme="minorHAnsi" w:cstheme="minorHAnsi"/>
        </w:rPr>
        <w:t>AED, the town board has purchased one (1) and the members voted to also purchase one (1)</w:t>
      </w:r>
      <w:proofErr w:type="gramStart"/>
      <w:r w:rsidR="00D926D6">
        <w:rPr>
          <w:rFonts w:asciiTheme="minorHAnsi" w:hAnsiTheme="minorHAnsi" w:cstheme="minorHAnsi"/>
        </w:rPr>
        <w:t xml:space="preserve">.  </w:t>
      </w:r>
      <w:proofErr w:type="gramEnd"/>
      <w:r w:rsidR="00ED1473">
        <w:rPr>
          <w:rFonts w:asciiTheme="minorHAnsi" w:hAnsiTheme="minorHAnsi" w:cstheme="minorHAnsi"/>
        </w:rPr>
        <w:t xml:space="preserve">The NY DEC grant was </w:t>
      </w:r>
      <w:proofErr w:type="gramStart"/>
      <w:r w:rsidR="00ED1473">
        <w:rPr>
          <w:rFonts w:asciiTheme="minorHAnsi" w:hAnsiTheme="minorHAnsi" w:cstheme="minorHAnsi"/>
        </w:rPr>
        <w:t>submitted</w:t>
      </w:r>
      <w:proofErr w:type="gramEnd"/>
      <w:r w:rsidR="00ED1473">
        <w:rPr>
          <w:rFonts w:asciiTheme="minorHAnsi" w:hAnsiTheme="minorHAnsi" w:cstheme="minorHAnsi"/>
        </w:rPr>
        <w:t xml:space="preserve"> and the department was awarded the $5000 50/50 match.  </w:t>
      </w:r>
      <w:r w:rsidR="00D43E04">
        <w:rPr>
          <w:rFonts w:asciiTheme="minorHAnsi" w:hAnsiTheme="minorHAnsi" w:cstheme="minorHAnsi"/>
        </w:rPr>
        <w:t>Funds are planned to be spent by June</w:t>
      </w:r>
      <w:proofErr w:type="gramStart"/>
      <w:r w:rsidR="00D43E04">
        <w:rPr>
          <w:rFonts w:asciiTheme="minorHAnsi" w:hAnsiTheme="minorHAnsi" w:cstheme="minorHAnsi"/>
        </w:rPr>
        <w:t xml:space="preserve">.  </w:t>
      </w:r>
      <w:proofErr w:type="gramEnd"/>
      <w:r w:rsidR="00D43E04">
        <w:rPr>
          <w:rFonts w:asciiTheme="minorHAnsi" w:hAnsiTheme="minorHAnsi" w:cstheme="minorHAnsi"/>
        </w:rPr>
        <w:t>The banquet is scheduled for January 13 and all commissioners are invited to attend</w:t>
      </w:r>
      <w:proofErr w:type="gramStart"/>
      <w:r w:rsidR="00D43E04">
        <w:rPr>
          <w:rFonts w:asciiTheme="minorHAnsi" w:hAnsiTheme="minorHAnsi" w:cstheme="minorHAnsi"/>
        </w:rPr>
        <w:t xml:space="preserve">.  </w:t>
      </w:r>
      <w:proofErr w:type="gramEnd"/>
      <w:r w:rsidR="00D43E04">
        <w:rPr>
          <w:rFonts w:asciiTheme="minorHAnsi" w:hAnsiTheme="minorHAnsi" w:cstheme="minorHAnsi"/>
        </w:rPr>
        <w:t>The social hour starts at 5:00 p.m. followed by dinner at 6:00 p.m.</w:t>
      </w:r>
    </w:p>
    <w:p w14:paraId="17DFEC2F" w14:textId="77777777" w:rsidR="001B4E98" w:rsidRDefault="001B4E98" w:rsidP="003608B1">
      <w:pPr>
        <w:spacing w:after="0" w:line="240" w:lineRule="auto"/>
        <w:rPr>
          <w:rFonts w:asciiTheme="minorHAnsi" w:hAnsiTheme="minorHAnsi" w:cstheme="minorHAnsi"/>
        </w:rPr>
      </w:pPr>
    </w:p>
    <w:p w14:paraId="373B2811" w14:textId="77777777" w:rsidR="001B4E98" w:rsidRDefault="001B4E98" w:rsidP="003608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Calls for the month of December:</w:t>
      </w:r>
    </w:p>
    <w:p w14:paraId="1BEED3AD" w14:textId="77777777" w:rsidR="001B4E98" w:rsidRDefault="001B4E98" w:rsidP="003608B1">
      <w:pPr>
        <w:spacing w:after="0" w:line="240" w:lineRule="auto"/>
        <w:rPr>
          <w:rFonts w:asciiTheme="minorHAnsi" w:hAnsiTheme="minorHAnsi" w:cstheme="minorHAnsi"/>
        </w:rPr>
      </w:pPr>
    </w:p>
    <w:p w14:paraId="3A36898E" w14:textId="0CA709F4" w:rsidR="00870B4F" w:rsidRDefault="006E0B66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12/4/23</w:t>
      </w:r>
      <w:r>
        <w:rPr>
          <w:rFonts w:asciiTheme="minorHAnsi" w:hAnsiTheme="minorHAnsi" w:cstheme="minorHAnsi"/>
        </w:rPr>
        <w:tab/>
        <w:t>Structure fire, CR 56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62F3F">
        <w:rPr>
          <w:rFonts w:asciiTheme="minorHAnsi" w:hAnsiTheme="minorHAnsi" w:cstheme="minorHAnsi"/>
        </w:rPr>
        <w:tab/>
      </w:r>
      <w:r w:rsidR="00A62F3F">
        <w:rPr>
          <w:rFonts w:asciiTheme="minorHAnsi" w:hAnsiTheme="minorHAnsi" w:cstheme="minorHAnsi"/>
        </w:rPr>
        <w:tab/>
      </w:r>
      <w:r w:rsidR="00A62F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8 members</w:t>
      </w:r>
    </w:p>
    <w:p w14:paraId="7FE6C24A" w14:textId="1A917102" w:rsidR="006E0B66" w:rsidRDefault="006E0B66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12/11/23</w:t>
      </w:r>
      <w:r>
        <w:rPr>
          <w:rFonts w:asciiTheme="minorHAnsi" w:hAnsiTheme="minorHAnsi" w:cstheme="minorHAnsi"/>
        </w:rPr>
        <w:tab/>
        <w:t>Mutual aid to Bangor for structure fire</w:t>
      </w:r>
      <w:r w:rsidR="00A62F3F">
        <w:rPr>
          <w:rFonts w:asciiTheme="minorHAnsi" w:hAnsiTheme="minorHAnsi" w:cstheme="minorHAnsi"/>
        </w:rPr>
        <w:t>, State Highway 11B</w:t>
      </w:r>
      <w:r w:rsidR="00A62F3F">
        <w:rPr>
          <w:rFonts w:asciiTheme="minorHAnsi" w:hAnsiTheme="minorHAnsi" w:cstheme="minorHAnsi"/>
        </w:rPr>
        <w:tab/>
        <w:t>5 members</w:t>
      </w:r>
    </w:p>
    <w:p w14:paraId="46D0F36E" w14:textId="706736A6" w:rsidR="00A62F3F" w:rsidRDefault="00A62F3F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12/11/23</w:t>
      </w:r>
      <w:r>
        <w:rPr>
          <w:rFonts w:asciiTheme="minorHAnsi" w:hAnsiTheme="minorHAnsi" w:cstheme="minorHAnsi"/>
        </w:rPr>
        <w:tab/>
        <w:t>MVA, CR 49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15 members</w:t>
      </w:r>
    </w:p>
    <w:p w14:paraId="54607A87" w14:textId="0BE316F0" w:rsidR="00A62F3F" w:rsidRDefault="00A62F3F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12/18/23</w:t>
      </w:r>
      <w:r>
        <w:rPr>
          <w:rFonts w:asciiTheme="minorHAnsi" w:hAnsiTheme="minorHAnsi" w:cstheme="minorHAnsi"/>
        </w:rPr>
        <w:tab/>
      </w:r>
      <w:r w:rsidR="00D605D2">
        <w:rPr>
          <w:rFonts w:asciiTheme="minorHAnsi" w:hAnsiTheme="minorHAnsi" w:cstheme="minorHAnsi"/>
        </w:rPr>
        <w:t>Tri Town lift assist, Converse Road</w:t>
      </w:r>
      <w:r w:rsidR="00D605D2">
        <w:rPr>
          <w:rFonts w:asciiTheme="minorHAnsi" w:hAnsiTheme="minorHAnsi" w:cstheme="minorHAnsi"/>
        </w:rPr>
        <w:tab/>
      </w:r>
      <w:r w:rsidR="00D605D2">
        <w:rPr>
          <w:rFonts w:asciiTheme="minorHAnsi" w:hAnsiTheme="minorHAnsi" w:cstheme="minorHAnsi"/>
        </w:rPr>
        <w:tab/>
      </w:r>
      <w:r w:rsidR="00D605D2">
        <w:rPr>
          <w:rFonts w:asciiTheme="minorHAnsi" w:hAnsiTheme="minorHAnsi" w:cstheme="minorHAnsi"/>
        </w:rPr>
        <w:tab/>
      </w:r>
      <w:r w:rsidR="00D605D2">
        <w:rPr>
          <w:rFonts w:asciiTheme="minorHAnsi" w:hAnsiTheme="minorHAnsi" w:cstheme="minorHAnsi"/>
        </w:rPr>
        <w:tab/>
        <w:t>6 members</w:t>
      </w:r>
    </w:p>
    <w:p w14:paraId="19DCC77A" w14:textId="6DBBFC1B" w:rsidR="00D605D2" w:rsidRDefault="00D605D2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12/28/23</w:t>
      </w:r>
      <w:r>
        <w:rPr>
          <w:rFonts w:asciiTheme="minorHAnsi" w:hAnsiTheme="minorHAnsi" w:cstheme="minorHAnsi"/>
        </w:rPr>
        <w:tab/>
        <w:t>Structure fire (nuisance burn), State Hwy 11B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 members</w:t>
      </w:r>
    </w:p>
    <w:p w14:paraId="6D35A236" w14:textId="086E6532" w:rsidR="00D605D2" w:rsidRDefault="00D605D2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12/30/23</w:t>
      </w:r>
      <w:r>
        <w:rPr>
          <w:rFonts w:asciiTheme="minorHAnsi" w:hAnsiTheme="minorHAnsi" w:cstheme="minorHAnsi"/>
        </w:rPr>
        <w:tab/>
        <w:t>Electrical hazard, Peck Street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 members</w:t>
      </w:r>
    </w:p>
    <w:p w14:paraId="6D4FA49B" w14:textId="06D37685" w:rsidR="00D605D2" w:rsidRDefault="00D605D2" w:rsidP="001B4E9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12/30/23</w:t>
      </w:r>
      <w:r>
        <w:rPr>
          <w:rFonts w:asciiTheme="minorHAnsi" w:hAnsiTheme="minorHAnsi" w:cstheme="minorHAnsi"/>
        </w:rPr>
        <w:tab/>
        <w:t>MVA, CR 49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 members</w:t>
      </w:r>
    </w:p>
    <w:p w14:paraId="287ED9BB" w14:textId="569FA5E8" w:rsidR="003608B1" w:rsidRDefault="00D605D2" w:rsidP="0053587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12/31/23</w:t>
      </w:r>
      <w:r>
        <w:rPr>
          <w:rFonts w:asciiTheme="minorHAnsi" w:hAnsiTheme="minorHAnsi" w:cstheme="minorHAnsi"/>
        </w:rPr>
        <w:tab/>
        <w:t>Tri Town lift assist, State Hwy 11B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 member</w:t>
      </w:r>
      <w:r w:rsidR="00535876">
        <w:rPr>
          <w:rFonts w:asciiTheme="minorHAnsi" w:hAnsiTheme="minorHAnsi" w:cstheme="minorHAnsi"/>
        </w:rPr>
        <w:t>s</w:t>
      </w:r>
    </w:p>
    <w:p w14:paraId="088563BB" w14:textId="77777777" w:rsidR="00535876" w:rsidRDefault="00535876" w:rsidP="00535876">
      <w:pPr>
        <w:spacing w:after="0" w:line="240" w:lineRule="auto"/>
        <w:rPr>
          <w:rFonts w:asciiTheme="minorHAnsi" w:hAnsiTheme="minorHAnsi" w:cstheme="minorHAnsi"/>
        </w:rPr>
      </w:pPr>
    </w:p>
    <w:p w14:paraId="6BBC2ECB" w14:textId="1A37DAF3" w:rsidR="00535876" w:rsidRDefault="00535876" w:rsidP="005358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Stilwell (Jeff Burnham) moved to approve the Chief’s report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3E2CB002" w14:textId="77777777" w:rsidR="00535876" w:rsidRDefault="00535876" w:rsidP="00535876">
      <w:pPr>
        <w:spacing w:after="0" w:line="240" w:lineRule="auto"/>
        <w:rPr>
          <w:rFonts w:asciiTheme="minorHAnsi" w:hAnsiTheme="minorHAnsi" w:cstheme="minorHAnsi"/>
        </w:rPr>
      </w:pPr>
    </w:p>
    <w:p w14:paraId="038D7397" w14:textId="1FE31F1C" w:rsidR="00535876" w:rsidRDefault="00861D11" w:rsidP="005358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4A4C5C2D" w14:textId="77777777" w:rsidR="00861D11" w:rsidRDefault="00861D11" w:rsidP="00535876">
      <w:pPr>
        <w:spacing w:after="0" w:line="240" w:lineRule="auto"/>
        <w:rPr>
          <w:rFonts w:asciiTheme="minorHAnsi" w:hAnsiTheme="minorHAnsi" w:cstheme="minorHAnsi"/>
        </w:rPr>
      </w:pPr>
    </w:p>
    <w:p w14:paraId="32916365" w14:textId="3D6A3502" w:rsidR="00861D11" w:rsidRDefault="006A6E19" w:rsidP="00861D1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Shared Services Agreement – tabled until </w:t>
      </w:r>
      <w:proofErr w:type="gramStart"/>
      <w:r>
        <w:rPr>
          <w:rFonts w:asciiTheme="minorHAnsi" w:hAnsiTheme="minorHAnsi" w:cstheme="minorHAnsi"/>
        </w:rPr>
        <w:t>February</w:t>
      </w:r>
      <w:proofErr w:type="gramEnd"/>
    </w:p>
    <w:p w14:paraId="0C8E1452" w14:textId="5C221A47" w:rsidR="006A6E19" w:rsidRDefault="006A6E19" w:rsidP="00861D1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Checking account – Community Bank has asked that we have three (3) names on the accounts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306FFD">
        <w:rPr>
          <w:rFonts w:asciiTheme="minorHAnsi" w:hAnsiTheme="minorHAnsi" w:cstheme="minorHAnsi"/>
        </w:rPr>
        <w:t>Jeff Burnham will get with Dave Perry and go to the bank to sign the appropriate paperwork.</w:t>
      </w:r>
    </w:p>
    <w:p w14:paraId="02CD016D" w14:textId="77777777" w:rsidR="00306FFD" w:rsidRDefault="00306FFD" w:rsidP="00306FFD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CEE4096" w14:textId="7B5B90C0" w:rsidR="00306FFD" w:rsidRDefault="00306FFD" w:rsidP="00306F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Old Business</w:t>
      </w:r>
    </w:p>
    <w:p w14:paraId="73B4D4FB" w14:textId="77777777" w:rsidR="00306FFD" w:rsidRDefault="00306FFD" w:rsidP="00306FFD">
      <w:pPr>
        <w:spacing w:after="0" w:line="240" w:lineRule="auto"/>
        <w:rPr>
          <w:rFonts w:asciiTheme="minorHAnsi" w:hAnsiTheme="minorHAnsi" w:cstheme="minorHAnsi"/>
        </w:rPr>
      </w:pPr>
    </w:p>
    <w:p w14:paraId="0FC17749" w14:textId="2F584A64" w:rsidR="00306FFD" w:rsidRDefault="005327C4" w:rsidP="00306FF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Dave Perry gave a quick review of the building project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He emailed all the commissioners</w:t>
      </w:r>
      <w:r w:rsidR="00D70222">
        <w:rPr>
          <w:rFonts w:asciiTheme="minorHAnsi" w:hAnsiTheme="minorHAnsi" w:cstheme="minorHAnsi"/>
        </w:rPr>
        <w:t xml:space="preserve"> a breakdown of the estimated costs.</w:t>
      </w:r>
    </w:p>
    <w:p w14:paraId="261644BC" w14:textId="34CAA265" w:rsidR="00D70222" w:rsidRDefault="00D70222" w:rsidP="00306FF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Linda McQuinn is looking for grant opportunities. </w:t>
      </w:r>
    </w:p>
    <w:p w14:paraId="03FFCCC2" w14:textId="710B33FD" w:rsidR="00D70222" w:rsidRDefault="00D70222" w:rsidP="00306FF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Parker is working with Linda McQuinn on the USDA application renewal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A letter for the bank </w:t>
      </w:r>
      <w:proofErr w:type="gramStart"/>
      <w:r>
        <w:rPr>
          <w:rFonts w:asciiTheme="minorHAnsi" w:hAnsiTheme="minorHAnsi" w:cstheme="minorHAnsi"/>
        </w:rPr>
        <w:t>was processed</w:t>
      </w:r>
      <w:proofErr w:type="gramEnd"/>
      <w:r>
        <w:rPr>
          <w:rFonts w:asciiTheme="minorHAnsi" w:hAnsiTheme="minorHAnsi" w:cstheme="minorHAnsi"/>
        </w:rPr>
        <w:t xml:space="preserve"> and the packet is almost complete.</w:t>
      </w:r>
      <w:r w:rsidR="000578FD">
        <w:rPr>
          <w:rFonts w:asciiTheme="minorHAnsi" w:hAnsiTheme="minorHAnsi" w:cstheme="minorHAnsi"/>
        </w:rPr>
        <w:t xml:space="preserve"> They </w:t>
      </w:r>
      <w:proofErr w:type="gramStart"/>
      <w:r w:rsidR="000578FD">
        <w:rPr>
          <w:rFonts w:asciiTheme="minorHAnsi" w:hAnsiTheme="minorHAnsi" w:cstheme="minorHAnsi"/>
        </w:rPr>
        <w:t>are requiring</w:t>
      </w:r>
      <w:proofErr w:type="gramEnd"/>
      <w:r w:rsidR="000578FD">
        <w:rPr>
          <w:rFonts w:asciiTheme="minorHAnsi" w:hAnsiTheme="minorHAnsi" w:cstheme="minorHAnsi"/>
        </w:rPr>
        <w:t xml:space="preserve"> three (3) years of past budgets.</w:t>
      </w:r>
    </w:p>
    <w:p w14:paraId="1D318922" w14:textId="26CF8A0B" w:rsidR="000578FD" w:rsidRDefault="000578FD" w:rsidP="000578FD">
      <w:pPr>
        <w:spacing w:after="0" w:line="240" w:lineRule="auto"/>
        <w:rPr>
          <w:rFonts w:asciiTheme="minorHAnsi" w:hAnsiTheme="minorHAnsi" w:cstheme="minorHAnsi"/>
        </w:rPr>
      </w:pPr>
    </w:p>
    <w:p w14:paraId="39047B42" w14:textId="4C02FA05" w:rsidR="000578FD" w:rsidRDefault="000578FD" w:rsidP="000578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Various questions </w:t>
      </w:r>
      <w:proofErr w:type="gramStart"/>
      <w:r>
        <w:rPr>
          <w:rFonts w:asciiTheme="minorHAnsi" w:hAnsiTheme="minorHAnsi" w:cstheme="minorHAnsi"/>
        </w:rPr>
        <w:t>were asked</w:t>
      </w:r>
      <w:proofErr w:type="gramEnd"/>
      <w:r>
        <w:rPr>
          <w:rFonts w:asciiTheme="minorHAnsi" w:hAnsiTheme="minorHAnsi" w:cstheme="minorHAnsi"/>
        </w:rPr>
        <w:t xml:space="preserve"> regarding the building project</w:t>
      </w:r>
      <w:r w:rsidR="00032E0D">
        <w:rPr>
          <w:rFonts w:asciiTheme="minorHAnsi" w:hAnsiTheme="minorHAnsi" w:cstheme="minorHAnsi"/>
        </w:rPr>
        <w:t>; i.e, contingency amount, technical services, administrative costs, etc.</w:t>
      </w:r>
    </w:p>
    <w:p w14:paraId="5A2AE3E9" w14:textId="77777777" w:rsidR="00032E0D" w:rsidRDefault="00032E0D" w:rsidP="000578FD">
      <w:pPr>
        <w:spacing w:after="0" w:line="240" w:lineRule="auto"/>
        <w:rPr>
          <w:rFonts w:asciiTheme="minorHAnsi" w:hAnsiTheme="minorHAnsi" w:cstheme="minorHAnsi"/>
        </w:rPr>
      </w:pPr>
    </w:p>
    <w:p w14:paraId="65A98C26" w14:textId="02CDBDE5" w:rsidR="00032E0D" w:rsidRDefault="00B31F6F" w:rsidP="000578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adjourn the meeting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The meeting </w:t>
      </w:r>
      <w:proofErr w:type="gramStart"/>
      <w:r>
        <w:rPr>
          <w:rFonts w:asciiTheme="minorHAnsi" w:hAnsiTheme="minorHAnsi" w:cstheme="minorHAnsi"/>
        </w:rPr>
        <w:t>adjourned</w:t>
      </w:r>
      <w:proofErr w:type="gramEnd"/>
      <w:r>
        <w:rPr>
          <w:rFonts w:asciiTheme="minorHAnsi" w:hAnsiTheme="minorHAnsi" w:cstheme="minorHAnsi"/>
        </w:rPr>
        <w:t xml:space="preserve"> at 8:10 p.m.</w:t>
      </w:r>
    </w:p>
    <w:p w14:paraId="11DF5F8C" w14:textId="77777777" w:rsidR="00B31F6F" w:rsidRDefault="00B31F6F" w:rsidP="000578FD">
      <w:pPr>
        <w:spacing w:after="0" w:line="240" w:lineRule="auto"/>
        <w:rPr>
          <w:rFonts w:asciiTheme="minorHAnsi" w:hAnsiTheme="minorHAnsi" w:cstheme="minorHAnsi"/>
        </w:rPr>
      </w:pPr>
    </w:p>
    <w:p w14:paraId="4A12F1E1" w14:textId="780048FC" w:rsidR="00B31F6F" w:rsidRDefault="00B31F6F" w:rsidP="000578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submitted by Sue Wood, Secretary</w:t>
      </w:r>
    </w:p>
    <w:p w14:paraId="2B0115AB" w14:textId="77777777" w:rsidR="00B31F6F" w:rsidRDefault="00B31F6F" w:rsidP="000578FD">
      <w:pPr>
        <w:spacing w:after="0" w:line="240" w:lineRule="auto"/>
        <w:rPr>
          <w:rFonts w:asciiTheme="minorHAnsi" w:hAnsiTheme="minorHAnsi" w:cstheme="minorHAnsi"/>
        </w:rPr>
      </w:pPr>
    </w:p>
    <w:p w14:paraId="672EDB8C" w14:textId="77777777" w:rsidR="00B31F6F" w:rsidRPr="000578FD" w:rsidRDefault="00B31F6F" w:rsidP="000578FD">
      <w:pPr>
        <w:spacing w:after="0" w:line="240" w:lineRule="auto"/>
        <w:rPr>
          <w:rFonts w:asciiTheme="minorHAnsi" w:hAnsiTheme="minorHAnsi" w:cstheme="minorHAnsi"/>
        </w:rPr>
      </w:pPr>
    </w:p>
    <w:sectPr w:rsidR="00B31F6F" w:rsidRPr="000578FD" w:rsidSect="0078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968"/>
    <w:multiLevelType w:val="hybridMultilevel"/>
    <w:tmpl w:val="F04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5DD2"/>
    <w:multiLevelType w:val="hybridMultilevel"/>
    <w:tmpl w:val="3CC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299"/>
    <w:multiLevelType w:val="hybridMultilevel"/>
    <w:tmpl w:val="FB1C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FAB"/>
    <w:multiLevelType w:val="hybridMultilevel"/>
    <w:tmpl w:val="58A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C089D"/>
    <w:multiLevelType w:val="hybridMultilevel"/>
    <w:tmpl w:val="52C4960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8F2346C"/>
    <w:multiLevelType w:val="hybridMultilevel"/>
    <w:tmpl w:val="835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31717"/>
    <w:multiLevelType w:val="hybridMultilevel"/>
    <w:tmpl w:val="F91C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49DF"/>
    <w:multiLevelType w:val="hybridMultilevel"/>
    <w:tmpl w:val="694E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85298">
    <w:abstractNumId w:val="7"/>
  </w:num>
  <w:num w:numId="2" w16cid:durableId="685987422">
    <w:abstractNumId w:val="0"/>
  </w:num>
  <w:num w:numId="3" w16cid:durableId="149370721">
    <w:abstractNumId w:val="3"/>
  </w:num>
  <w:num w:numId="4" w16cid:durableId="1247765669">
    <w:abstractNumId w:val="2"/>
  </w:num>
  <w:num w:numId="5" w16cid:durableId="1670253914">
    <w:abstractNumId w:val="5"/>
  </w:num>
  <w:num w:numId="6" w16cid:durableId="204292889">
    <w:abstractNumId w:val="4"/>
  </w:num>
  <w:num w:numId="7" w16cid:durableId="787965943">
    <w:abstractNumId w:val="1"/>
  </w:num>
  <w:num w:numId="8" w16cid:durableId="5775214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2C75"/>
    <w:rsid w:val="00006102"/>
    <w:rsid w:val="000067D1"/>
    <w:rsid w:val="00032E0D"/>
    <w:rsid w:val="00056038"/>
    <w:rsid w:val="000578FD"/>
    <w:rsid w:val="00063830"/>
    <w:rsid w:val="00067A0C"/>
    <w:rsid w:val="00072691"/>
    <w:rsid w:val="00072DE9"/>
    <w:rsid w:val="00075115"/>
    <w:rsid w:val="000765A7"/>
    <w:rsid w:val="00091FDF"/>
    <w:rsid w:val="000B3B98"/>
    <w:rsid w:val="000B3DAE"/>
    <w:rsid w:val="000B4EB0"/>
    <w:rsid w:val="000D055B"/>
    <w:rsid w:val="000D285C"/>
    <w:rsid w:val="000D4E82"/>
    <w:rsid w:val="00104985"/>
    <w:rsid w:val="00111557"/>
    <w:rsid w:val="001458A3"/>
    <w:rsid w:val="00147033"/>
    <w:rsid w:val="00153602"/>
    <w:rsid w:val="001603B1"/>
    <w:rsid w:val="001673E5"/>
    <w:rsid w:val="001A0D81"/>
    <w:rsid w:val="001B4E98"/>
    <w:rsid w:val="001C0EF4"/>
    <w:rsid w:val="001C3521"/>
    <w:rsid w:val="001D395A"/>
    <w:rsid w:val="001D6AE1"/>
    <w:rsid w:val="001E0B4F"/>
    <w:rsid w:val="001F2CD1"/>
    <w:rsid w:val="00217355"/>
    <w:rsid w:val="00217548"/>
    <w:rsid w:val="00226B57"/>
    <w:rsid w:val="00241A8B"/>
    <w:rsid w:val="0024418A"/>
    <w:rsid w:val="00254E9A"/>
    <w:rsid w:val="00265A05"/>
    <w:rsid w:val="002A2E62"/>
    <w:rsid w:val="002A3E24"/>
    <w:rsid w:val="002B4639"/>
    <w:rsid w:val="002D173D"/>
    <w:rsid w:val="002E2F51"/>
    <w:rsid w:val="002E5948"/>
    <w:rsid w:val="002F329C"/>
    <w:rsid w:val="00300F44"/>
    <w:rsid w:val="00305B20"/>
    <w:rsid w:val="00306FFD"/>
    <w:rsid w:val="003073CB"/>
    <w:rsid w:val="0033186B"/>
    <w:rsid w:val="003370BF"/>
    <w:rsid w:val="00355F38"/>
    <w:rsid w:val="003608B1"/>
    <w:rsid w:val="00361267"/>
    <w:rsid w:val="00366970"/>
    <w:rsid w:val="0037696B"/>
    <w:rsid w:val="003858DB"/>
    <w:rsid w:val="00385EA6"/>
    <w:rsid w:val="003A280F"/>
    <w:rsid w:val="003A31B8"/>
    <w:rsid w:val="003A5153"/>
    <w:rsid w:val="003D19EB"/>
    <w:rsid w:val="003D7F51"/>
    <w:rsid w:val="003E3DDE"/>
    <w:rsid w:val="003E4602"/>
    <w:rsid w:val="004012B4"/>
    <w:rsid w:val="00410366"/>
    <w:rsid w:val="004478A8"/>
    <w:rsid w:val="00450E18"/>
    <w:rsid w:val="00474D25"/>
    <w:rsid w:val="00481442"/>
    <w:rsid w:val="00482677"/>
    <w:rsid w:val="0048628E"/>
    <w:rsid w:val="00486C6D"/>
    <w:rsid w:val="00486D00"/>
    <w:rsid w:val="00490EE9"/>
    <w:rsid w:val="004959C2"/>
    <w:rsid w:val="00496DBE"/>
    <w:rsid w:val="004B567C"/>
    <w:rsid w:val="004B6069"/>
    <w:rsid w:val="004C21F2"/>
    <w:rsid w:val="004C2C5E"/>
    <w:rsid w:val="004C3709"/>
    <w:rsid w:val="004C386E"/>
    <w:rsid w:val="004D3470"/>
    <w:rsid w:val="004D4B3F"/>
    <w:rsid w:val="004E6398"/>
    <w:rsid w:val="004F7C71"/>
    <w:rsid w:val="0050325F"/>
    <w:rsid w:val="00505197"/>
    <w:rsid w:val="00515E9E"/>
    <w:rsid w:val="005327C4"/>
    <w:rsid w:val="00534AEB"/>
    <w:rsid w:val="00535876"/>
    <w:rsid w:val="0055447B"/>
    <w:rsid w:val="00572EC0"/>
    <w:rsid w:val="00576F75"/>
    <w:rsid w:val="0059178A"/>
    <w:rsid w:val="005A679D"/>
    <w:rsid w:val="005A70F0"/>
    <w:rsid w:val="005C2121"/>
    <w:rsid w:val="005C39C9"/>
    <w:rsid w:val="005C478B"/>
    <w:rsid w:val="005C7473"/>
    <w:rsid w:val="005E56D5"/>
    <w:rsid w:val="00604470"/>
    <w:rsid w:val="00606D27"/>
    <w:rsid w:val="006136A9"/>
    <w:rsid w:val="006265AC"/>
    <w:rsid w:val="0062754C"/>
    <w:rsid w:val="006275C0"/>
    <w:rsid w:val="006347A5"/>
    <w:rsid w:val="00636567"/>
    <w:rsid w:val="006439A0"/>
    <w:rsid w:val="00665081"/>
    <w:rsid w:val="00666F26"/>
    <w:rsid w:val="00692DEE"/>
    <w:rsid w:val="006A6E19"/>
    <w:rsid w:val="006B47E5"/>
    <w:rsid w:val="006D39E8"/>
    <w:rsid w:val="006E0B66"/>
    <w:rsid w:val="006E766A"/>
    <w:rsid w:val="006F6BF5"/>
    <w:rsid w:val="0070385F"/>
    <w:rsid w:val="00711A00"/>
    <w:rsid w:val="00727CAB"/>
    <w:rsid w:val="00743AE0"/>
    <w:rsid w:val="007818FF"/>
    <w:rsid w:val="00793906"/>
    <w:rsid w:val="007A191B"/>
    <w:rsid w:val="007E4C2B"/>
    <w:rsid w:val="007E6AA7"/>
    <w:rsid w:val="007F146C"/>
    <w:rsid w:val="00802FFB"/>
    <w:rsid w:val="008041C2"/>
    <w:rsid w:val="00824EB1"/>
    <w:rsid w:val="0083450D"/>
    <w:rsid w:val="008345A0"/>
    <w:rsid w:val="008364C4"/>
    <w:rsid w:val="00842496"/>
    <w:rsid w:val="008528E8"/>
    <w:rsid w:val="00861D11"/>
    <w:rsid w:val="008706F0"/>
    <w:rsid w:val="00870B4F"/>
    <w:rsid w:val="00884D4C"/>
    <w:rsid w:val="008B6E6B"/>
    <w:rsid w:val="008C3676"/>
    <w:rsid w:val="008C66C0"/>
    <w:rsid w:val="008D7EC4"/>
    <w:rsid w:val="008E2219"/>
    <w:rsid w:val="008E2F73"/>
    <w:rsid w:val="009022D6"/>
    <w:rsid w:val="00905438"/>
    <w:rsid w:val="00916DB2"/>
    <w:rsid w:val="00930FAE"/>
    <w:rsid w:val="009335E3"/>
    <w:rsid w:val="0093524A"/>
    <w:rsid w:val="00940D1B"/>
    <w:rsid w:val="00982048"/>
    <w:rsid w:val="00984F08"/>
    <w:rsid w:val="009877F8"/>
    <w:rsid w:val="0099459F"/>
    <w:rsid w:val="009C41C6"/>
    <w:rsid w:val="009D2E02"/>
    <w:rsid w:val="009D7262"/>
    <w:rsid w:val="009E0F03"/>
    <w:rsid w:val="009E140D"/>
    <w:rsid w:val="009E5FB5"/>
    <w:rsid w:val="009F4BB1"/>
    <w:rsid w:val="00A005AE"/>
    <w:rsid w:val="00A055B9"/>
    <w:rsid w:val="00A101DF"/>
    <w:rsid w:val="00A1432D"/>
    <w:rsid w:val="00A34793"/>
    <w:rsid w:val="00A40E4E"/>
    <w:rsid w:val="00A5451A"/>
    <w:rsid w:val="00A55C3E"/>
    <w:rsid w:val="00A56A92"/>
    <w:rsid w:val="00A60FA5"/>
    <w:rsid w:val="00A62F3F"/>
    <w:rsid w:val="00A63899"/>
    <w:rsid w:val="00A66548"/>
    <w:rsid w:val="00A757DD"/>
    <w:rsid w:val="00A76DD1"/>
    <w:rsid w:val="00A9091D"/>
    <w:rsid w:val="00A94C4C"/>
    <w:rsid w:val="00AA7E84"/>
    <w:rsid w:val="00AD69A1"/>
    <w:rsid w:val="00AE0E96"/>
    <w:rsid w:val="00B03F63"/>
    <w:rsid w:val="00B31F6F"/>
    <w:rsid w:val="00B36FE9"/>
    <w:rsid w:val="00B47773"/>
    <w:rsid w:val="00B576A6"/>
    <w:rsid w:val="00B7285B"/>
    <w:rsid w:val="00B855ED"/>
    <w:rsid w:val="00B93432"/>
    <w:rsid w:val="00B935EC"/>
    <w:rsid w:val="00BA1EC9"/>
    <w:rsid w:val="00BB0ECC"/>
    <w:rsid w:val="00BC0EB3"/>
    <w:rsid w:val="00BD4A17"/>
    <w:rsid w:val="00BF139C"/>
    <w:rsid w:val="00BF5675"/>
    <w:rsid w:val="00C12797"/>
    <w:rsid w:val="00C23351"/>
    <w:rsid w:val="00C24D3B"/>
    <w:rsid w:val="00C42F72"/>
    <w:rsid w:val="00C44AD3"/>
    <w:rsid w:val="00C522F5"/>
    <w:rsid w:val="00C55103"/>
    <w:rsid w:val="00C7187F"/>
    <w:rsid w:val="00C721B2"/>
    <w:rsid w:val="00C77104"/>
    <w:rsid w:val="00C82C3F"/>
    <w:rsid w:val="00C86287"/>
    <w:rsid w:val="00C91185"/>
    <w:rsid w:val="00C91F88"/>
    <w:rsid w:val="00CB7E26"/>
    <w:rsid w:val="00CC2891"/>
    <w:rsid w:val="00CE0867"/>
    <w:rsid w:val="00CE6011"/>
    <w:rsid w:val="00CF0A60"/>
    <w:rsid w:val="00CF10A6"/>
    <w:rsid w:val="00D07DA1"/>
    <w:rsid w:val="00D144F2"/>
    <w:rsid w:val="00D35B80"/>
    <w:rsid w:val="00D43E04"/>
    <w:rsid w:val="00D53997"/>
    <w:rsid w:val="00D53EC3"/>
    <w:rsid w:val="00D56A68"/>
    <w:rsid w:val="00D605D2"/>
    <w:rsid w:val="00D70222"/>
    <w:rsid w:val="00D73226"/>
    <w:rsid w:val="00D8546D"/>
    <w:rsid w:val="00D85637"/>
    <w:rsid w:val="00D926D6"/>
    <w:rsid w:val="00DA2DDB"/>
    <w:rsid w:val="00DB729D"/>
    <w:rsid w:val="00DC547D"/>
    <w:rsid w:val="00DD52CD"/>
    <w:rsid w:val="00DE112C"/>
    <w:rsid w:val="00DE1CC7"/>
    <w:rsid w:val="00DF068D"/>
    <w:rsid w:val="00DF75EC"/>
    <w:rsid w:val="00E04CF1"/>
    <w:rsid w:val="00E07974"/>
    <w:rsid w:val="00E12075"/>
    <w:rsid w:val="00E20B76"/>
    <w:rsid w:val="00E20CFE"/>
    <w:rsid w:val="00E2253A"/>
    <w:rsid w:val="00E22D3D"/>
    <w:rsid w:val="00E3107F"/>
    <w:rsid w:val="00E378B0"/>
    <w:rsid w:val="00E40AB4"/>
    <w:rsid w:val="00E47FD6"/>
    <w:rsid w:val="00E53A23"/>
    <w:rsid w:val="00E548B4"/>
    <w:rsid w:val="00E6167F"/>
    <w:rsid w:val="00E64D13"/>
    <w:rsid w:val="00E70079"/>
    <w:rsid w:val="00E82275"/>
    <w:rsid w:val="00E8228F"/>
    <w:rsid w:val="00E8580E"/>
    <w:rsid w:val="00EA216C"/>
    <w:rsid w:val="00EA2B7A"/>
    <w:rsid w:val="00EC1A02"/>
    <w:rsid w:val="00EC578E"/>
    <w:rsid w:val="00EC7EE9"/>
    <w:rsid w:val="00ED1473"/>
    <w:rsid w:val="00ED4C94"/>
    <w:rsid w:val="00EE2B33"/>
    <w:rsid w:val="00EF1FA3"/>
    <w:rsid w:val="00F04799"/>
    <w:rsid w:val="00F11C81"/>
    <w:rsid w:val="00F35893"/>
    <w:rsid w:val="00F44CAD"/>
    <w:rsid w:val="00F500EF"/>
    <w:rsid w:val="00F60DF9"/>
    <w:rsid w:val="00F6213A"/>
    <w:rsid w:val="00F62F2C"/>
    <w:rsid w:val="00F660DC"/>
    <w:rsid w:val="00F75114"/>
    <w:rsid w:val="00F82B20"/>
    <w:rsid w:val="00FB2A99"/>
    <w:rsid w:val="00FB40B3"/>
    <w:rsid w:val="00FE35AA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9122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4</cp:revision>
  <cp:lastPrinted>2021-09-08T22:56:00Z</cp:lastPrinted>
  <dcterms:created xsi:type="dcterms:W3CDTF">2024-01-30T01:04:00Z</dcterms:created>
  <dcterms:modified xsi:type="dcterms:W3CDTF">2024-01-30T01:05:00Z</dcterms:modified>
</cp:coreProperties>
</file>