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223F" w14:textId="57B31297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195AD41D" w14:textId="77777777" w:rsidR="00482677" w:rsidRDefault="00482677" w:rsidP="00482677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48DECF22" w14:textId="42171203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Commissioner Meeting Notes –</w:t>
      </w:r>
      <w:r w:rsidR="00C30A13">
        <w:rPr>
          <w:rFonts w:asciiTheme="minorHAnsi" w:hAnsiTheme="minorHAnsi" w:cstheme="minorHAnsi"/>
        </w:rPr>
        <w:t xml:space="preserve"> March 12, 2024</w:t>
      </w:r>
    </w:p>
    <w:p w14:paraId="2617E72F" w14:textId="77777777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635739A0" w14:textId="737C8467" w:rsidR="00A66548" w:rsidRDefault="00A66548" w:rsidP="00013FBC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Present:  Dave Perry, Carl Pitts, </w:t>
      </w:r>
      <w:r w:rsidR="00F82B20">
        <w:rPr>
          <w:rFonts w:asciiTheme="minorHAnsi" w:hAnsiTheme="minorHAnsi" w:cstheme="minorHAnsi"/>
        </w:rPr>
        <w:t>Rob Stilwell</w:t>
      </w:r>
      <w:r>
        <w:rPr>
          <w:rFonts w:asciiTheme="minorHAnsi" w:hAnsiTheme="minorHAnsi" w:cstheme="minorHAnsi"/>
        </w:rPr>
        <w:t xml:space="preserve">, </w:t>
      </w:r>
      <w:r w:rsidR="00013FBC">
        <w:rPr>
          <w:rFonts w:asciiTheme="minorHAnsi" w:hAnsiTheme="minorHAnsi" w:cstheme="minorHAnsi"/>
        </w:rPr>
        <w:t>Earl McBride, Sue Wood</w:t>
      </w:r>
    </w:p>
    <w:p w14:paraId="43EE13B7" w14:textId="14C0693F" w:rsidR="00053AB3" w:rsidRDefault="00053AB3" w:rsidP="00013FBC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Absent:  Ernie Wood, Jeff Burnham</w:t>
      </w:r>
    </w:p>
    <w:p w14:paraId="419C659C" w14:textId="5BACBA94" w:rsidR="00A66548" w:rsidRDefault="00A66548" w:rsidP="0048267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Guest:  Steve Parker, </w:t>
      </w:r>
      <w:r w:rsidR="00053AB3">
        <w:rPr>
          <w:rFonts w:asciiTheme="minorHAnsi" w:hAnsiTheme="minorHAnsi" w:cstheme="minorHAnsi"/>
        </w:rPr>
        <w:t xml:space="preserve">Jim Lyon, </w:t>
      </w:r>
      <w:r w:rsidR="000975EC">
        <w:rPr>
          <w:rFonts w:asciiTheme="minorHAnsi" w:hAnsiTheme="minorHAnsi" w:cstheme="minorHAnsi"/>
        </w:rPr>
        <w:t>Deborah Rust, Dick Eakins</w:t>
      </w:r>
    </w:p>
    <w:p w14:paraId="0ADEC356" w14:textId="77777777" w:rsidR="00A55C3E" w:rsidRDefault="00A55C3E" w:rsidP="00482677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719E66D8" w14:textId="77777777" w:rsidR="000975EC" w:rsidRDefault="00A66548" w:rsidP="00C77CE2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8E0F0C">
        <w:rPr>
          <w:rFonts w:asciiTheme="minorHAnsi" w:hAnsiTheme="minorHAnsi" w:cstheme="minorHAnsi"/>
        </w:rPr>
        <w:t xml:space="preserve">meeting was called to order </w:t>
      </w:r>
      <w:r w:rsidR="00E814CF">
        <w:rPr>
          <w:rFonts w:asciiTheme="minorHAnsi" w:hAnsiTheme="minorHAnsi" w:cstheme="minorHAnsi"/>
        </w:rPr>
        <w:t xml:space="preserve">by </w:t>
      </w:r>
      <w:proofErr w:type="gramStart"/>
      <w:r w:rsidR="008E0F0C">
        <w:rPr>
          <w:rFonts w:asciiTheme="minorHAnsi" w:hAnsiTheme="minorHAnsi" w:cstheme="minorHAnsi"/>
        </w:rPr>
        <w:t>Chairman</w:t>
      </w:r>
      <w:proofErr w:type="gramEnd"/>
      <w:r w:rsidR="008E0F0C">
        <w:rPr>
          <w:rFonts w:asciiTheme="minorHAnsi" w:hAnsiTheme="minorHAnsi" w:cstheme="minorHAnsi"/>
        </w:rPr>
        <w:t xml:space="preserve"> Perry </w:t>
      </w:r>
      <w:r w:rsidR="00C77CE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t 7:0</w:t>
      </w:r>
      <w:r w:rsidR="000975EC">
        <w:rPr>
          <w:rFonts w:asciiTheme="minorHAnsi" w:hAnsiTheme="minorHAnsi" w:cstheme="minorHAnsi"/>
        </w:rPr>
        <w:t>2</w:t>
      </w:r>
      <w:r w:rsidR="00C77CE2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.m. followed by the Pledge of Allegiance.</w:t>
      </w:r>
      <w:r w:rsidR="000975EC">
        <w:rPr>
          <w:rFonts w:asciiTheme="minorHAnsi" w:hAnsiTheme="minorHAnsi" w:cstheme="minorHAnsi"/>
        </w:rPr>
        <w:t xml:space="preserve">  Rob Stilwell (Carl Pitts) moved to approve the February minutes as presented</w:t>
      </w:r>
      <w:proofErr w:type="gramStart"/>
      <w:r w:rsidR="000975EC">
        <w:rPr>
          <w:rFonts w:asciiTheme="minorHAnsi" w:hAnsiTheme="minorHAnsi" w:cstheme="minorHAnsi"/>
        </w:rPr>
        <w:t xml:space="preserve">.  </w:t>
      </w:r>
      <w:proofErr w:type="gramEnd"/>
      <w:r w:rsidR="000975EC">
        <w:rPr>
          <w:rFonts w:asciiTheme="minorHAnsi" w:hAnsiTheme="minorHAnsi" w:cstheme="minorHAnsi"/>
        </w:rPr>
        <w:t>All in favor; motion carried.</w:t>
      </w:r>
    </w:p>
    <w:p w14:paraId="74B55183" w14:textId="77777777" w:rsidR="000975EC" w:rsidRDefault="000975EC" w:rsidP="00C77CE2">
      <w:pPr>
        <w:spacing w:before="100" w:beforeAutospacing="1"/>
        <w:contextualSpacing/>
        <w:rPr>
          <w:rFonts w:asciiTheme="minorHAnsi" w:hAnsiTheme="minorHAnsi" w:cstheme="minorHAnsi"/>
        </w:rPr>
      </w:pPr>
    </w:p>
    <w:p w14:paraId="308E13AA" w14:textId="77777777" w:rsidR="00AA24BD" w:rsidRDefault="00AA24BD" w:rsidP="00C77CE2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claims </w:t>
      </w:r>
      <w:proofErr w:type="gramStart"/>
      <w:r>
        <w:rPr>
          <w:rFonts w:asciiTheme="minorHAnsi" w:hAnsiTheme="minorHAnsi" w:cstheme="minorHAnsi"/>
        </w:rPr>
        <w:t>were presented</w:t>
      </w:r>
      <w:proofErr w:type="gramEnd"/>
      <w:r>
        <w:rPr>
          <w:rFonts w:asciiTheme="minorHAnsi" w:hAnsiTheme="minorHAnsi" w:cstheme="minorHAnsi"/>
        </w:rPr>
        <w:t xml:space="preserve"> for payment:</w:t>
      </w:r>
    </w:p>
    <w:p w14:paraId="2B0115AB" w14:textId="24F34A9C" w:rsidR="00B31F6F" w:rsidRDefault="007A20B1" w:rsidP="006A4A8B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Votra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Physical for Patti Strait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$125.00</w:t>
      </w:r>
    </w:p>
    <w:p w14:paraId="0CC38967" w14:textId="2481F76C" w:rsidR="007A20B1" w:rsidRDefault="007A20B1" w:rsidP="006A4A8B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Grid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Electricity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$286.19</w:t>
      </w:r>
    </w:p>
    <w:p w14:paraId="23977B60" w14:textId="28FDBF48" w:rsidR="007A20B1" w:rsidRDefault="007A20B1" w:rsidP="006A4A8B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Bank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checks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$14.45</w:t>
      </w:r>
    </w:p>
    <w:p w14:paraId="3E17A048" w14:textId="299FE6DA" w:rsidR="007A20B1" w:rsidRDefault="007A20B1" w:rsidP="006A4A8B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Charter Communications</w:t>
      </w:r>
      <w:r>
        <w:rPr>
          <w:rFonts w:asciiTheme="minorHAnsi" w:hAnsiTheme="minorHAnsi" w:cstheme="minorHAnsi"/>
        </w:rPr>
        <w:tab/>
        <w:t>internet/phone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$137.97</w:t>
      </w:r>
    </w:p>
    <w:p w14:paraId="121D3431" w14:textId="28C61ABE" w:rsidR="007A20B1" w:rsidRDefault="007A20B1" w:rsidP="007A20B1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Ferrell Gas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propane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$1306.35</w:t>
      </w:r>
    </w:p>
    <w:p w14:paraId="43338553" w14:textId="28E2D868" w:rsidR="007A20B1" w:rsidRDefault="007A20B1" w:rsidP="007A20B1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McNeil &amp; Company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insurance</w:t>
      </w:r>
      <w:r w:rsidR="00DA4AE6">
        <w:rPr>
          <w:rFonts w:asciiTheme="minorHAnsi" w:hAnsiTheme="minorHAnsi" w:cstheme="minorHAnsi"/>
        </w:rPr>
        <w:tab/>
      </w:r>
      <w:r w:rsidR="00DA4AE6">
        <w:rPr>
          <w:rFonts w:asciiTheme="minorHAnsi" w:hAnsiTheme="minorHAnsi" w:cstheme="minorHAnsi"/>
        </w:rPr>
        <w:tab/>
      </w:r>
      <w:r w:rsidR="00DA4AE6">
        <w:rPr>
          <w:rFonts w:asciiTheme="minorHAnsi" w:hAnsiTheme="minorHAnsi" w:cstheme="minorHAnsi"/>
        </w:rPr>
        <w:tab/>
        <w:t>$4255.00</w:t>
      </w:r>
    </w:p>
    <w:p w14:paraId="645F0048" w14:textId="1F93B597" w:rsidR="00DA4AE6" w:rsidRDefault="00DA4AE6" w:rsidP="007A20B1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Gregory Healey, MD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physicals (Buckner/Razi)</w:t>
      </w:r>
      <w:r>
        <w:rPr>
          <w:rFonts w:asciiTheme="minorHAnsi" w:hAnsiTheme="minorHAnsi" w:cstheme="minorHAnsi"/>
        </w:rPr>
        <w:tab/>
        <w:t>$205.00</w:t>
      </w:r>
    </w:p>
    <w:p w14:paraId="1B5F88C1" w14:textId="4EF58A58" w:rsidR="00DA4AE6" w:rsidRDefault="00DA4AE6" w:rsidP="007A20B1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Upstate Doors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service and parts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$210.00</w:t>
      </w:r>
    </w:p>
    <w:p w14:paraId="0E34E3C5" w14:textId="77C5D9BB" w:rsidR="00DA4AE6" w:rsidRDefault="00DA4AE6" w:rsidP="007A20B1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Earl McBride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treasurer fee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$100.00</w:t>
      </w:r>
    </w:p>
    <w:p w14:paraId="0EE5E805" w14:textId="0577DD3B" w:rsidR="00DA4AE6" w:rsidRDefault="00DA4AE6" w:rsidP="007A20B1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Bank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service charge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$2.00</w:t>
      </w:r>
    </w:p>
    <w:p w14:paraId="6CE5BACD" w14:textId="01DF5C5F" w:rsidR="00F70146" w:rsidRDefault="00F70146" w:rsidP="00F70146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McNeil &amp; Company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umbrella renewal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$1127.50</w:t>
      </w:r>
    </w:p>
    <w:p w14:paraId="78C07390" w14:textId="70B345F3" w:rsidR="00F70146" w:rsidRDefault="00A8520A" w:rsidP="00A8520A">
      <w:pPr>
        <w:spacing w:before="100" w:beforeAutospacing="1"/>
        <w:ind w:left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Firehouse Land and Building Project</w:t>
      </w:r>
    </w:p>
    <w:p w14:paraId="20AF6FD2" w14:textId="20F13786" w:rsidR="00A8520A" w:rsidRDefault="00407F0D" w:rsidP="00A8520A">
      <w:pPr>
        <w:pStyle w:val="ListParagraph"/>
        <w:numPr>
          <w:ilvl w:val="0"/>
          <w:numId w:val="1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Bank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checks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$14.45</w:t>
      </w:r>
    </w:p>
    <w:p w14:paraId="4FC765E9" w14:textId="57C5D385" w:rsidR="00407F0D" w:rsidRDefault="00407F0D" w:rsidP="00A8520A">
      <w:pPr>
        <w:pStyle w:val="ListParagraph"/>
        <w:numPr>
          <w:ilvl w:val="0"/>
          <w:numId w:val="1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Brooks Washburn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architect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$450.00</w:t>
      </w:r>
    </w:p>
    <w:p w14:paraId="3B17FCEC" w14:textId="078B4E28" w:rsidR="00407F0D" w:rsidRDefault="00407F0D" w:rsidP="00A8520A">
      <w:pPr>
        <w:pStyle w:val="ListParagraph"/>
        <w:numPr>
          <w:ilvl w:val="0"/>
          <w:numId w:val="1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Bank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service fee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$2.00</w:t>
      </w:r>
    </w:p>
    <w:p w14:paraId="30B829B0" w14:textId="7C882518" w:rsidR="00407F0D" w:rsidRDefault="00407F0D" w:rsidP="00A8520A">
      <w:pPr>
        <w:pStyle w:val="ListParagraph"/>
        <w:numPr>
          <w:ilvl w:val="0"/>
          <w:numId w:val="14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of Hopkinton</w:t>
      </w:r>
      <w:r>
        <w:rPr>
          <w:rFonts w:asciiTheme="minorHAnsi" w:hAnsiTheme="minorHAnsi" w:cstheme="minorHAnsi"/>
        </w:rPr>
        <w:tab/>
        <w:t>lights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$80.00</w:t>
      </w:r>
    </w:p>
    <w:p w14:paraId="4B201E84" w14:textId="5768A338" w:rsidR="00407F0D" w:rsidRDefault="00D206B0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approve payment of presented claims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1B585164" w14:textId="5E3CF1FA" w:rsidR="00D206B0" w:rsidRDefault="00D206B0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Financial Report</w:t>
      </w:r>
      <w:r>
        <w:rPr>
          <w:rFonts w:asciiTheme="minorHAnsi" w:hAnsiTheme="minorHAnsi" w:cstheme="minorHAnsi"/>
        </w:rPr>
        <w:t xml:space="preserve"> </w:t>
      </w:r>
      <w:r w:rsidR="00B322B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322B9">
        <w:rPr>
          <w:rFonts w:asciiTheme="minorHAnsi" w:hAnsiTheme="minorHAnsi" w:cstheme="minorHAnsi"/>
        </w:rPr>
        <w:t xml:space="preserve">Treasurer McBride reported </w:t>
      </w:r>
      <w:r w:rsidR="007A483D">
        <w:rPr>
          <w:rFonts w:asciiTheme="minorHAnsi" w:hAnsiTheme="minorHAnsi" w:cstheme="minorHAnsi"/>
        </w:rPr>
        <w:t>a current balance of $510.10; petty cash $144.57; Equipment Reserve $18,452.43; Capital Reserve $62,627.52</w:t>
      </w:r>
      <w:r w:rsidR="001C4EEA">
        <w:rPr>
          <w:rFonts w:asciiTheme="minorHAnsi" w:hAnsiTheme="minorHAnsi" w:cstheme="minorHAnsi"/>
        </w:rPr>
        <w:t>; Firehouse Land and Building Project $23,631.48</w:t>
      </w:r>
      <w:proofErr w:type="gramStart"/>
      <w:r w:rsidR="001C4EEA">
        <w:rPr>
          <w:rFonts w:asciiTheme="minorHAnsi" w:hAnsiTheme="minorHAnsi" w:cstheme="minorHAnsi"/>
        </w:rPr>
        <w:t xml:space="preserve">.  </w:t>
      </w:r>
      <w:proofErr w:type="gramEnd"/>
      <w:r w:rsidR="001C4EEA">
        <w:rPr>
          <w:rFonts w:asciiTheme="minorHAnsi" w:hAnsiTheme="minorHAnsi" w:cstheme="minorHAnsi"/>
        </w:rPr>
        <w:t>All bank statements</w:t>
      </w:r>
      <w:r w:rsidR="007B21A3">
        <w:rPr>
          <w:rFonts w:asciiTheme="minorHAnsi" w:hAnsiTheme="minorHAnsi" w:cstheme="minorHAnsi"/>
        </w:rPr>
        <w:t xml:space="preserve"> have been redirected to the fire station address</w:t>
      </w:r>
      <w:proofErr w:type="gramStart"/>
      <w:r w:rsidR="007B21A3">
        <w:rPr>
          <w:rFonts w:asciiTheme="minorHAnsi" w:hAnsiTheme="minorHAnsi" w:cstheme="minorHAnsi"/>
        </w:rPr>
        <w:t xml:space="preserve">.  </w:t>
      </w:r>
      <w:proofErr w:type="gramEnd"/>
      <w:r w:rsidR="0024322F">
        <w:rPr>
          <w:rFonts w:asciiTheme="minorHAnsi" w:hAnsiTheme="minorHAnsi" w:cstheme="minorHAnsi"/>
        </w:rPr>
        <w:t>A resignation letter was read from Treasurer McBride</w:t>
      </w:r>
      <w:r w:rsidR="009C6F67">
        <w:rPr>
          <w:rFonts w:asciiTheme="minorHAnsi" w:hAnsiTheme="minorHAnsi" w:cstheme="minorHAnsi"/>
        </w:rPr>
        <w:t xml:space="preserve"> effective March 31, 2024</w:t>
      </w:r>
      <w:proofErr w:type="gramStart"/>
      <w:r w:rsidR="009C6F67">
        <w:rPr>
          <w:rFonts w:asciiTheme="minorHAnsi" w:hAnsiTheme="minorHAnsi" w:cstheme="minorHAnsi"/>
        </w:rPr>
        <w:t>.  Chairman</w:t>
      </w:r>
      <w:proofErr w:type="gramEnd"/>
      <w:r w:rsidR="009C6F67">
        <w:rPr>
          <w:rFonts w:asciiTheme="minorHAnsi" w:hAnsiTheme="minorHAnsi" w:cstheme="minorHAnsi"/>
        </w:rPr>
        <w:t xml:space="preserve"> Perry gave Mr. McBride a certificate of appreciation for his </w:t>
      </w:r>
      <w:r w:rsidR="005B44F4">
        <w:rPr>
          <w:rFonts w:asciiTheme="minorHAnsi" w:hAnsiTheme="minorHAnsi" w:cstheme="minorHAnsi"/>
        </w:rPr>
        <w:t>years of service as the treasurer.  Rob Stilwell (Carl Pitts) moved to approve the financial report as presented</w:t>
      </w:r>
      <w:proofErr w:type="gramStart"/>
      <w:r w:rsidR="005B44F4">
        <w:rPr>
          <w:rFonts w:asciiTheme="minorHAnsi" w:hAnsiTheme="minorHAnsi" w:cstheme="minorHAnsi"/>
        </w:rPr>
        <w:t xml:space="preserve">.  </w:t>
      </w:r>
      <w:proofErr w:type="gramEnd"/>
      <w:r w:rsidR="005B44F4">
        <w:rPr>
          <w:rFonts w:asciiTheme="minorHAnsi" w:hAnsiTheme="minorHAnsi" w:cstheme="minorHAnsi"/>
        </w:rPr>
        <w:t>All in favor; motion carried.</w:t>
      </w:r>
    </w:p>
    <w:p w14:paraId="40863D62" w14:textId="7C3E5A70" w:rsidR="005B44F4" w:rsidRDefault="005B44F4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Privilege of Floor</w:t>
      </w:r>
      <w:r>
        <w:rPr>
          <w:rFonts w:asciiTheme="minorHAnsi" w:hAnsiTheme="minorHAnsi" w:cstheme="minorHAnsi"/>
        </w:rPr>
        <w:t xml:space="preserve"> </w:t>
      </w:r>
      <w:r w:rsidR="005F22C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F22CC">
        <w:rPr>
          <w:rFonts w:asciiTheme="minorHAnsi" w:hAnsiTheme="minorHAnsi" w:cstheme="minorHAnsi"/>
        </w:rPr>
        <w:t xml:space="preserve">Emails received from Jeff Burnham – will </w:t>
      </w:r>
      <w:proofErr w:type="gramStart"/>
      <w:r w:rsidR="005F22CC">
        <w:rPr>
          <w:rFonts w:asciiTheme="minorHAnsi" w:hAnsiTheme="minorHAnsi" w:cstheme="minorHAnsi"/>
        </w:rPr>
        <w:t>be discussed</w:t>
      </w:r>
      <w:proofErr w:type="gramEnd"/>
      <w:r w:rsidR="005F22CC">
        <w:rPr>
          <w:rFonts w:asciiTheme="minorHAnsi" w:hAnsiTheme="minorHAnsi" w:cstheme="minorHAnsi"/>
        </w:rPr>
        <w:t xml:space="preserve"> in new </w:t>
      </w:r>
      <w:r w:rsidR="00311FC7">
        <w:rPr>
          <w:rFonts w:asciiTheme="minorHAnsi" w:hAnsiTheme="minorHAnsi" w:cstheme="minorHAnsi"/>
        </w:rPr>
        <w:t>business.</w:t>
      </w:r>
    </w:p>
    <w:p w14:paraId="4A219542" w14:textId="56A6B9DC" w:rsidR="005F22CC" w:rsidRDefault="00EC14C0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Correspondence</w:t>
      </w:r>
      <w:r>
        <w:rPr>
          <w:rFonts w:asciiTheme="minorHAnsi" w:hAnsiTheme="minorHAnsi" w:cstheme="minorHAnsi"/>
        </w:rPr>
        <w:t xml:space="preserve"> – Two (2) commissioners will need to complete training</w:t>
      </w:r>
      <w:r w:rsidR="00311F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There will be a webinar in April.</w:t>
      </w:r>
    </w:p>
    <w:p w14:paraId="7B7959BC" w14:textId="7AA748B4" w:rsidR="00EC14C0" w:rsidRDefault="00C63C07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Chief’s Report</w:t>
      </w:r>
      <w:r>
        <w:rPr>
          <w:rFonts w:asciiTheme="minorHAnsi" w:hAnsiTheme="minorHAnsi" w:cstheme="minorHAnsi"/>
        </w:rPr>
        <w:t xml:space="preserve"> – Chief Parker reported that Engine 61 and ETA 49 overhead door openers are not working.  They will need to be opened manually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There are no other known building or mechanical issues to report at this time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Truck inspections/inventory were completed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SCBA inspections were completed with one pack still out of service</w:t>
      </w:r>
      <w:r w:rsidR="00035C28">
        <w:rPr>
          <w:rFonts w:asciiTheme="minorHAnsi" w:hAnsiTheme="minorHAnsi" w:cstheme="minorHAnsi"/>
        </w:rPr>
        <w:t xml:space="preserve"> with an unknown error and one pack out of service with a leaking valve</w:t>
      </w:r>
      <w:proofErr w:type="gramStart"/>
      <w:r w:rsidR="00035C28">
        <w:rPr>
          <w:rFonts w:asciiTheme="minorHAnsi" w:hAnsiTheme="minorHAnsi" w:cstheme="minorHAnsi"/>
        </w:rPr>
        <w:t xml:space="preserve">.  </w:t>
      </w:r>
      <w:proofErr w:type="gramEnd"/>
      <w:r w:rsidR="00035C28">
        <w:rPr>
          <w:rFonts w:asciiTheme="minorHAnsi" w:hAnsiTheme="minorHAnsi" w:cstheme="minorHAnsi"/>
        </w:rPr>
        <w:t xml:space="preserve">There are no other known truck or equipment issues. In February members logged in </w:t>
      </w:r>
      <w:r w:rsidR="00311FC7">
        <w:rPr>
          <w:rFonts w:asciiTheme="minorHAnsi" w:hAnsiTheme="minorHAnsi" w:cstheme="minorHAnsi"/>
        </w:rPr>
        <w:t>35-man</w:t>
      </w:r>
      <w:r w:rsidR="00035C28">
        <w:rPr>
          <w:rFonts w:asciiTheme="minorHAnsi" w:hAnsiTheme="minorHAnsi" w:cstheme="minorHAnsi"/>
        </w:rPr>
        <w:t xml:space="preserve"> hours responding to calls; </w:t>
      </w:r>
      <w:r w:rsidR="00311FC7">
        <w:rPr>
          <w:rFonts w:asciiTheme="minorHAnsi" w:hAnsiTheme="minorHAnsi" w:cstheme="minorHAnsi"/>
        </w:rPr>
        <w:t>24-man</w:t>
      </w:r>
      <w:r w:rsidR="00035C28">
        <w:rPr>
          <w:rFonts w:asciiTheme="minorHAnsi" w:hAnsiTheme="minorHAnsi" w:cstheme="minorHAnsi"/>
        </w:rPr>
        <w:t xml:space="preserve"> hours of training; and </w:t>
      </w:r>
      <w:proofErr w:type="gramStart"/>
      <w:r w:rsidR="00035C28">
        <w:rPr>
          <w:rFonts w:asciiTheme="minorHAnsi" w:hAnsiTheme="minorHAnsi" w:cstheme="minorHAnsi"/>
        </w:rPr>
        <w:t>38 man</w:t>
      </w:r>
      <w:proofErr w:type="gramEnd"/>
      <w:r w:rsidR="00035C28">
        <w:rPr>
          <w:rFonts w:asciiTheme="minorHAnsi" w:hAnsiTheme="minorHAnsi" w:cstheme="minorHAnsi"/>
        </w:rPr>
        <w:t xml:space="preserve"> hours for general station work.  Training has been various </w:t>
      </w:r>
      <w:r w:rsidR="00311FC7">
        <w:rPr>
          <w:rFonts w:asciiTheme="minorHAnsi" w:hAnsiTheme="minorHAnsi" w:cstheme="minorHAnsi"/>
        </w:rPr>
        <w:t>in-house</w:t>
      </w:r>
      <w:r w:rsidR="00035C28">
        <w:rPr>
          <w:rFonts w:asciiTheme="minorHAnsi" w:hAnsiTheme="minorHAnsi" w:cstheme="minorHAnsi"/>
        </w:rPr>
        <w:t xml:space="preserve"> training.  The emphasis in February was PESH/OSHA and NYS annual training</w:t>
      </w:r>
      <w:proofErr w:type="gramStart"/>
      <w:r w:rsidR="00035C28">
        <w:rPr>
          <w:rFonts w:asciiTheme="minorHAnsi" w:hAnsiTheme="minorHAnsi" w:cstheme="minorHAnsi"/>
        </w:rPr>
        <w:t xml:space="preserve">.  </w:t>
      </w:r>
      <w:proofErr w:type="gramEnd"/>
      <w:r w:rsidR="00035C28">
        <w:rPr>
          <w:rFonts w:asciiTheme="minorHAnsi" w:hAnsiTheme="minorHAnsi" w:cstheme="minorHAnsi"/>
        </w:rPr>
        <w:t xml:space="preserve">The U.S. Coast Guard will be hosting a Boater Safety course on May 11 at the station.  There </w:t>
      </w:r>
      <w:proofErr w:type="gramStart"/>
      <w:r w:rsidR="00035C28">
        <w:rPr>
          <w:rFonts w:asciiTheme="minorHAnsi" w:hAnsiTheme="minorHAnsi" w:cstheme="minorHAnsi"/>
        </w:rPr>
        <w:t>are</w:t>
      </w:r>
      <w:proofErr w:type="gramEnd"/>
      <w:r w:rsidR="00035C28">
        <w:rPr>
          <w:rFonts w:asciiTheme="minorHAnsi" w:hAnsiTheme="minorHAnsi" w:cstheme="minorHAnsi"/>
        </w:rPr>
        <w:t xml:space="preserve"> no equipment </w:t>
      </w:r>
      <w:r w:rsidR="00311FC7">
        <w:rPr>
          <w:rFonts w:asciiTheme="minorHAnsi" w:hAnsiTheme="minorHAnsi" w:cstheme="minorHAnsi"/>
        </w:rPr>
        <w:t>needed</w:t>
      </w:r>
      <w:r w:rsidR="00035C28">
        <w:rPr>
          <w:rFonts w:asciiTheme="minorHAnsi" w:hAnsiTheme="minorHAnsi" w:cstheme="minorHAnsi"/>
        </w:rPr>
        <w:t xml:space="preserve"> at this time.  A committee is </w:t>
      </w:r>
      <w:proofErr w:type="gramStart"/>
      <w:r w:rsidR="00035C28">
        <w:rPr>
          <w:rFonts w:asciiTheme="minorHAnsi" w:hAnsiTheme="minorHAnsi" w:cstheme="minorHAnsi"/>
        </w:rPr>
        <w:t>working on scheduling</w:t>
      </w:r>
      <w:proofErr w:type="gramEnd"/>
      <w:r w:rsidR="00035C28">
        <w:rPr>
          <w:rFonts w:asciiTheme="minorHAnsi" w:hAnsiTheme="minorHAnsi" w:cstheme="minorHAnsi"/>
        </w:rPr>
        <w:t xml:space="preserve"> a date for the annual 4-wheeler</w:t>
      </w:r>
      <w:r w:rsidR="00FC1D6B">
        <w:rPr>
          <w:rFonts w:asciiTheme="minorHAnsi" w:hAnsiTheme="minorHAnsi" w:cstheme="minorHAnsi"/>
        </w:rPr>
        <w:t xml:space="preserve"> run.  On April 8, the county is expecting a large influx of travelers due to the eclipse</w:t>
      </w:r>
      <w:proofErr w:type="gramStart"/>
      <w:r w:rsidR="00FC1D6B">
        <w:rPr>
          <w:rFonts w:asciiTheme="minorHAnsi" w:hAnsiTheme="minorHAnsi" w:cstheme="minorHAnsi"/>
        </w:rPr>
        <w:t xml:space="preserve">.  </w:t>
      </w:r>
      <w:proofErr w:type="gramEnd"/>
      <w:r w:rsidR="00FC1D6B">
        <w:rPr>
          <w:rFonts w:asciiTheme="minorHAnsi" w:hAnsiTheme="minorHAnsi" w:cstheme="minorHAnsi"/>
        </w:rPr>
        <w:t>A standby crew will be staged at the station</w:t>
      </w:r>
      <w:proofErr w:type="gramStart"/>
      <w:r w:rsidR="00FC1D6B">
        <w:rPr>
          <w:rFonts w:asciiTheme="minorHAnsi" w:hAnsiTheme="minorHAnsi" w:cstheme="minorHAnsi"/>
        </w:rPr>
        <w:t xml:space="preserve">.  </w:t>
      </w:r>
      <w:proofErr w:type="gramEnd"/>
    </w:p>
    <w:p w14:paraId="5232907C" w14:textId="77777777" w:rsidR="00AD2106" w:rsidRDefault="00FC1D6B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AFG 2023 grant has been submitted for SCBA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The SAFER 2023 grant will open on March 11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This is a membership recruitment and retention grant</w:t>
      </w:r>
      <w:proofErr w:type="gramStart"/>
      <w:r>
        <w:rPr>
          <w:rFonts w:asciiTheme="minorHAnsi" w:hAnsiTheme="minorHAnsi" w:cstheme="minorHAnsi"/>
        </w:rPr>
        <w:t>.</w:t>
      </w:r>
      <w:r w:rsidR="00B72BCB">
        <w:rPr>
          <w:rFonts w:asciiTheme="minorHAnsi" w:hAnsiTheme="minorHAnsi" w:cstheme="minorHAnsi"/>
        </w:rPr>
        <w:t xml:space="preserve">  </w:t>
      </w:r>
      <w:proofErr w:type="gramEnd"/>
      <w:r w:rsidR="00B72BCB">
        <w:rPr>
          <w:rFonts w:asciiTheme="minorHAnsi" w:hAnsiTheme="minorHAnsi" w:cstheme="minorHAnsi"/>
        </w:rPr>
        <w:t>There is no cost share or match requirement</w:t>
      </w:r>
      <w:proofErr w:type="gramStart"/>
      <w:r w:rsidR="00B72BCB">
        <w:rPr>
          <w:rFonts w:asciiTheme="minorHAnsi" w:hAnsiTheme="minorHAnsi" w:cstheme="minorHAnsi"/>
        </w:rPr>
        <w:t xml:space="preserve">.  </w:t>
      </w:r>
      <w:proofErr w:type="gramEnd"/>
      <w:r w:rsidR="00B72BCB">
        <w:rPr>
          <w:rFonts w:asciiTheme="minorHAnsi" w:hAnsiTheme="minorHAnsi" w:cstheme="minorHAnsi"/>
        </w:rPr>
        <w:t>There has been no update on the request to the Gary Sinise Foundation grant for AEDs</w:t>
      </w:r>
      <w:proofErr w:type="gramStart"/>
      <w:r w:rsidR="00B72BCB">
        <w:rPr>
          <w:rFonts w:asciiTheme="minorHAnsi" w:hAnsiTheme="minorHAnsi" w:cstheme="minorHAnsi"/>
        </w:rPr>
        <w:t>.</w:t>
      </w:r>
      <w:r w:rsidR="00DD4FFE">
        <w:rPr>
          <w:rFonts w:asciiTheme="minorHAnsi" w:hAnsiTheme="minorHAnsi" w:cstheme="minorHAnsi"/>
        </w:rPr>
        <w:t xml:space="preserve">  </w:t>
      </w:r>
      <w:proofErr w:type="gramEnd"/>
      <w:r w:rsidR="00DD4FFE">
        <w:rPr>
          <w:rFonts w:asciiTheme="minorHAnsi" w:hAnsiTheme="minorHAnsi" w:cstheme="minorHAnsi"/>
        </w:rPr>
        <w:t>The items for the NYS DEC grant are on order</w:t>
      </w:r>
      <w:proofErr w:type="gramStart"/>
      <w:r w:rsidR="00DD4FFE">
        <w:rPr>
          <w:rFonts w:asciiTheme="minorHAnsi" w:hAnsiTheme="minorHAnsi" w:cstheme="minorHAnsi"/>
        </w:rPr>
        <w:t xml:space="preserve">.  </w:t>
      </w:r>
      <w:proofErr w:type="gramEnd"/>
      <w:r w:rsidR="00DD4FFE">
        <w:rPr>
          <w:rFonts w:asciiTheme="minorHAnsi" w:hAnsiTheme="minorHAnsi" w:cstheme="minorHAnsi"/>
        </w:rPr>
        <w:t>All material has been forwarded to Linda McQuinn for review on the NYS Volunteer fire Infrastructure &amp; Response Equipment Grant</w:t>
      </w:r>
      <w:proofErr w:type="gramStart"/>
      <w:r w:rsidR="00DD4FFE">
        <w:rPr>
          <w:rFonts w:asciiTheme="minorHAnsi" w:hAnsiTheme="minorHAnsi" w:cstheme="minorHAnsi"/>
        </w:rPr>
        <w:t xml:space="preserve">.  </w:t>
      </w:r>
      <w:proofErr w:type="gramEnd"/>
      <w:r w:rsidR="00DD4FFE">
        <w:rPr>
          <w:rFonts w:asciiTheme="minorHAnsi" w:hAnsiTheme="minorHAnsi" w:cstheme="minorHAnsi"/>
        </w:rPr>
        <w:t>We were finally able to get verified as a vendor for the $1 million grant</w:t>
      </w:r>
      <w:proofErr w:type="gramStart"/>
      <w:r w:rsidR="00DD4FFE">
        <w:rPr>
          <w:rFonts w:asciiTheme="minorHAnsi" w:hAnsiTheme="minorHAnsi" w:cstheme="minorHAnsi"/>
        </w:rPr>
        <w:t xml:space="preserve">.  </w:t>
      </w:r>
      <w:proofErr w:type="gramEnd"/>
      <w:r w:rsidR="00DB4D82">
        <w:rPr>
          <w:rFonts w:asciiTheme="minorHAnsi" w:hAnsiTheme="minorHAnsi" w:cstheme="minorHAnsi"/>
        </w:rPr>
        <w:t xml:space="preserve">The visit with staff from Congresswoman Stefanik and Assemblyman </w:t>
      </w:r>
      <w:proofErr w:type="spellStart"/>
      <w:r w:rsidR="00DB4D82">
        <w:rPr>
          <w:rFonts w:asciiTheme="minorHAnsi" w:hAnsiTheme="minorHAnsi" w:cstheme="minorHAnsi"/>
        </w:rPr>
        <w:t>Blankenbush</w:t>
      </w:r>
      <w:proofErr w:type="spellEnd"/>
      <w:r w:rsidR="00DB4D82">
        <w:rPr>
          <w:rFonts w:asciiTheme="minorHAnsi" w:hAnsiTheme="minorHAnsi" w:cstheme="minorHAnsi"/>
        </w:rPr>
        <w:t xml:space="preserve"> went well</w:t>
      </w:r>
      <w:proofErr w:type="gramStart"/>
      <w:r w:rsidR="00DB4D82">
        <w:rPr>
          <w:rFonts w:asciiTheme="minorHAnsi" w:hAnsiTheme="minorHAnsi" w:cstheme="minorHAnsi"/>
        </w:rPr>
        <w:t xml:space="preserve">.  </w:t>
      </w:r>
      <w:proofErr w:type="gramEnd"/>
      <w:r w:rsidR="00DB4D82">
        <w:rPr>
          <w:rFonts w:asciiTheme="minorHAnsi" w:hAnsiTheme="minorHAnsi" w:cstheme="minorHAnsi"/>
        </w:rPr>
        <w:t>They expressed great interest in helping and had some immediate options available</w:t>
      </w:r>
      <w:proofErr w:type="gramStart"/>
      <w:r w:rsidR="00DB4D82">
        <w:rPr>
          <w:rFonts w:asciiTheme="minorHAnsi" w:hAnsiTheme="minorHAnsi" w:cstheme="minorHAnsi"/>
        </w:rPr>
        <w:t xml:space="preserve">.  </w:t>
      </w:r>
      <w:proofErr w:type="gramEnd"/>
      <w:r w:rsidR="00DB4D82">
        <w:rPr>
          <w:rFonts w:asciiTheme="minorHAnsi" w:hAnsiTheme="minorHAnsi" w:cstheme="minorHAnsi"/>
        </w:rPr>
        <w:t>The FY25</w:t>
      </w:r>
      <w:r w:rsidR="00AD2106">
        <w:rPr>
          <w:rFonts w:asciiTheme="minorHAnsi" w:hAnsiTheme="minorHAnsi" w:cstheme="minorHAnsi"/>
        </w:rPr>
        <w:t xml:space="preserve"> Appropriations Committee application was submitted though Stefanik’s office, as well as a DANC application through </w:t>
      </w:r>
      <w:proofErr w:type="spellStart"/>
      <w:r w:rsidR="00AD2106">
        <w:rPr>
          <w:rFonts w:asciiTheme="minorHAnsi" w:hAnsiTheme="minorHAnsi" w:cstheme="minorHAnsi"/>
        </w:rPr>
        <w:t>Blankenbush</w:t>
      </w:r>
      <w:proofErr w:type="spellEnd"/>
      <w:proofErr w:type="gramStart"/>
      <w:r w:rsidR="00AD2106">
        <w:rPr>
          <w:rFonts w:asciiTheme="minorHAnsi" w:hAnsiTheme="minorHAnsi" w:cstheme="minorHAnsi"/>
        </w:rPr>
        <w:t xml:space="preserve">.  </w:t>
      </w:r>
      <w:proofErr w:type="gramEnd"/>
    </w:p>
    <w:p w14:paraId="58B66371" w14:textId="77777777" w:rsidR="00022C57" w:rsidRDefault="00AD2106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Highway Superintendent Greg Crump was able to qualify for National Grids “On the </w:t>
      </w:r>
      <w:proofErr w:type="gramStart"/>
      <w:r>
        <w:rPr>
          <w:rFonts w:asciiTheme="minorHAnsi" w:hAnsiTheme="minorHAnsi" w:cstheme="minorHAnsi"/>
        </w:rPr>
        <w:t>Spot Light</w:t>
      </w:r>
      <w:proofErr w:type="gramEnd"/>
      <w:r>
        <w:rPr>
          <w:rFonts w:asciiTheme="minorHAnsi" w:hAnsiTheme="minorHAnsi" w:cstheme="minorHAnsi"/>
        </w:rPr>
        <w:t>” incentive program and procured 50 LED High Bay, 25 LED Wall Pack, and 5 LED Barn Lights.  This will save the new station project the cost of light fixture for the truck bays and most of the exterior lights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NYS has initiated a training stipend program - $750 for BEFO, $1250 for IFO, and $500 for Fire Officer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The </w:t>
      </w:r>
      <w:r w:rsidR="00022C57">
        <w:rPr>
          <w:rFonts w:asciiTheme="minorHAnsi" w:hAnsiTheme="minorHAnsi" w:cstheme="minorHAnsi"/>
        </w:rPr>
        <w:t xml:space="preserve">fire department elections will </w:t>
      </w:r>
      <w:proofErr w:type="gramStart"/>
      <w:r w:rsidR="00022C57">
        <w:rPr>
          <w:rFonts w:asciiTheme="minorHAnsi" w:hAnsiTheme="minorHAnsi" w:cstheme="minorHAnsi"/>
        </w:rPr>
        <w:t>be held</w:t>
      </w:r>
      <w:proofErr w:type="gramEnd"/>
      <w:r w:rsidR="00022C57">
        <w:rPr>
          <w:rFonts w:asciiTheme="minorHAnsi" w:hAnsiTheme="minorHAnsi" w:cstheme="minorHAnsi"/>
        </w:rPr>
        <w:t xml:space="preserve"> on April 4.</w:t>
      </w:r>
    </w:p>
    <w:p w14:paraId="4A8D6376" w14:textId="77777777" w:rsidR="00022C57" w:rsidRDefault="00022C57" w:rsidP="00407F0D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Calls for the month:</w:t>
      </w:r>
    </w:p>
    <w:p w14:paraId="127B8032" w14:textId="47A9E857" w:rsidR="00FC1D6B" w:rsidRDefault="00022C57" w:rsidP="00022C57">
      <w:pPr>
        <w:pStyle w:val="ListParagraph"/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2/25</w:t>
      </w:r>
      <w:r>
        <w:rPr>
          <w:rFonts w:asciiTheme="minorHAnsi" w:hAnsiTheme="minorHAnsi" w:cstheme="minorHAnsi"/>
        </w:rPr>
        <w:tab/>
        <w:t>3223 State Highway 11B</w:t>
      </w:r>
      <w:r>
        <w:rPr>
          <w:rFonts w:asciiTheme="minorHAnsi" w:hAnsiTheme="minorHAnsi" w:cstheme="minorHAnsi"/>
        </w:rPr>
        <w:tab/>
        <w:t>Vehicle fire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7</w:t>
      </w:r>
      <w:proofErr w:type="gramEnd"/>
      <w:r>
        <w:rPr>
          <w:rFonts w:asciiTheme="minorHAnsi" w:hAnsiTheme="minorHAnsi" w:cstheme="minorHAnsi"/>
        </w:rPr>
        <w:t xml:space="preserve"> members</w:t>
      </w:r>
    </w:p>
    <w:p w14:paraId="169ED4D5" w14:textId="1AA18AE4" w:rsidR="00022C57" w:rsidRDefault="00022C57" w:rsidP="00022C57">
      <w:pPr>
        <w:pStyle w:val="ListParagraph"/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2/7</w:t>
      </w:r>
      <w:r>
        <w:rPr>
          <w:rFonts w:asciiTheme="minorHAnsi" w:hAnsiTheme="minorHAnsi" w:cstheme="minorHAnsi"/>
        </w:rPr>
        <w:tab/>
        <w:t>2618 State Highway 72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Car/deer accident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9</w:t>
      </w:r>
      <w:proofErr w:type="gramEnd"/>
      <w:r>
        <w:rPr>
          <w:rFonts w:asciiTheme="minorHAnsi" w:hAnsiTheme="minorHAnsi" w:cstheme="minorHAnsi"/>
        </w:rPr>
        <w:t xml:space="preserve"> members</w:t>
      </w:r>
    </w:p>
    <w:p w14:paraId="320E13F6" w14:textId="77777777" w:rsidR="005600F4" w:rsidRDefault="00022C57" w:rsidP="00022C57">
      <w:pPr>
        <w:pStyle w:val="ListParagraph"/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2/14</w:t>
      </w:r>
      <w:r>
        <w:rPr>
          <w:rFonts w:asciiTheme="minorHAnsi" w:hAnsiTheme="minorHAnsi" w:cstheme="minorHAnsi"/>
        </w:rPr>
        <w:tab/>
      </w:r>
      <w:r w:rsidR="005600F4">
        <w:rPr>
          <w:rFonts w:asciiTheme="minorHAnsi" w:hAnsiTheme="minorHAnsi" w:cstheme="minorHAnsi"/>
        </w:rPr>
        <w:t xml:space="preserve">48 </w:t>
      </w:r>
      <w:r>
        <w:rPr>
          <w:rFonts w:asciiTheme="minorHAnsi" w:hAnsiTheme="minorHAnsi" w:cstheme="minorHAnsi"/>
        </w:rPr>
        <w:t>County Route 49</w:t>
      </w:r>
      <w:r w:rsidR="005600F4">
        <w:rPr>
          <w:rFonts w:asciiTheme="minorHAnsi" w:hAnsiTheme="minorHAnsi" w:cstheme="minorHAnsi"/>
        </w:rPr>
        <w:tab/>
      </w:r>
      <w:r w:rsidR="005600F4">
        <w:rPr>
          <w:rFonts w:asciiTheme="minorHAnsi" w:hAnsiTheme="minorHAnsi" w:cstheme="minorHAnsi"/>
        </w:rPr>
        <w:tab/>
        <w:t>CO detector</w:t>
      </w:r>
    </w:p>
    <w:p w14:paraId="549A5979" w14:textId="77777777" w:rsidR="005600F4" w:rsidRDefault="005600F4" w:rsidP="00022C57">
      <w:pPr>
        <w:pStyle w:val="ListParagraph"/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2/23</w:t>
      </w:r>
      <w:r>
        <w:rPr>
          <w:rFonts w:asciiTheme="minorHAnsi" w:hAnsiTheme="minorHAnsi" w:cstheme="minorHAnsi"/>
        </w:rPr>
        <w:tab/>
        <w:t>2491 State Highway 11B</w:t>
      </w:r>
      <w:r>
        <w:rPr>
          <w:rFonts w:asciiTheme="minorHAnsi" w:hAnsiTheme="minorHAnsi" w:cstheme="minorHAnsi"/>
        </w:rPr>
        <w:tab/>
        <w:t>sick person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3</w:t>
      </w:r>
      <w:proofErr w:type="gramEnd"/>
      <w:r>
        <w:rPr>
          <w:rFonts w:asciiTheme="minorHAnsi" w:hAnsiTheme="minorHAnsi" w:cstheme="minorHAnsi"/>
        </w:rPr>
        <w:t xml:space="preserve"> members</w:t>
      </w:r>
    </w:p>
    <w:p w14:paraId="67BE72B1" w14:textId="77777777" w:rsidR="00652E68" w:rsidRDefault="00652E68" w:rsidP="00022C57">
      <w:pPr>
        <w:pStyle w:val="ListParagraph"/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2/28</w:t>
      </w:r>
      <w:r>
        <w:rPr>
          <w:rFonts w:asciiTheme="minorHAnsi" w:hAnsiTheme="minorHAnsi" w:cstheme="minorHAnsi"/>
        </w:rPr>
        <w:tab/>
        <w:t>164 Lake Ozonia Road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electrical hazard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4</w:t>
      </w:r>
      <w:proofErr w:type="gramEnd"/>
      <w:r>
        <w:rPr>
          <w:rFonts w:asciiTheme="minorHAnsi" w:hAnsiTheme="minorHAnsi" w:cstheme="minorHAnsi"/>
        </w:rPr>
        <w:t xml:space="preserve"> members</w:t>
      </w:r>
    </w:p>
    <w:p w14:paraId="4FF9E728" w14:textId="77777777" w:rsidR="00652E68" w:rsidRDefault="00652E68" w:rsidP="00022C57">
      <w:pPr>
        <w:pStyle w:val="ListParagraph"/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2/28</w:t>
      </w:r>
      <w:r>
        <w:rPr>
          <w:rFonts w:asciiTheme="minorHAnsi" w:hAnsiTheme="minorHAnsi" w:cstheme="minorHAnsi"/>
        </w:rPr>
        <w:tab/>
        <w:t>439 County Route 49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traffic hazard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members</w:t>
      </w:r>
    </w:p>
    <w:p w14:paraId="593F270F" w14:textId="77777777" w:rsidR="00EF5256" w:rsidRDefault="00EF5256" w:rsidP="00652E68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approve the Chief’s report as presented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6C4D455A" w14:textId="77777777" w:rsidR="00EF5256" w:rsidRDefault="00EF5256" w:rsidP="00652E68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New Business</w:t>
      </w:r>
    </w:p>
    <w:p w14:paraId="164E0E06" w14:textId="06508C67" w:rsidR="00022C57" w:rsidRDefault="00AD2E29" w:rsidP="00AD2E29">
      <w:pPr>
        <w:pStyle w:val="ListParagraph"/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 Stilwell (Carl Pitts) moved to approve the SAFER grant application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029482CA" w14:textId="3189F8AF" w:rsidR="00AD2E29" w:rsidRDefault="00AD2E29" w:rsidP="00AD2E29">
      <w:pPr>
        <w:pStyle w:val="ListParagraph"/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approve the DANC grant application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0F2D4BF1" w14:textId="54932614" w:rsidR="00AD2E29" w:rsidRDefault="00AD2E29" w:rsidP="00AD2E29">
      <w:pPr>
        <w:pStyle w:val="ListParagraph"/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approve the resignation of Treasurer Earl McBride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3FA6B16B" w14:textId="77777777" w:rsidR="00527D67" w:rsidRDefault="00AD2E29" w:rsidP="00AD2E29">
      <w:pPr>
        <w:pStyle w:val="ListParagraph"/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approve the appointment of Jim Lyon as treasurer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carried.</w:t>
      </w:r>
    </w:p>
    <w:p w14:paraId="2E774A4B" w14:textId="3D667A5E" w:rsidR="00AD2E29" w:rsidRDefault="00AD2E29" w:rsidP="00AD2E29">
      <w:pPr>
        <w:pStyle w:val="ListParagraph"/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F5A3D">
        <w:rPr>
          <w:rFonts w:asciiTheme="minorHAnsi" w:hAnsiTheme="minorHAnsi" w:cstheme="minorHAnsi"/>
        </w:rPr>
        <w:t xml:space="preserve">Email from Jeff Burnham </w:t>
      </w:r>
      <w:proofErr w:type="gramStart"/>
      <w:r w:rsidR="00FF5A3D">
        <w:rPr>
          <w:rFonts w:asciiTheme="minorHAnsi" w:hAnsiTheme="minorHAnsi" w:cstheme="minorHAnsi"/>
        </w:rPr>
        <w:t>was read</w:t>
      </w:r>
      <w:proofErr w:type="gramEnd"/>
      <w:r w:rsidR="00FF5A3D">
        <w:rPr>
          <w:rFonts w:asciiTheme="minorHAnsi" w:hAnsiTheme="minorHAnsi" w:cstheme="minorHAnsi"/>
        </w:rPr>
        <w:t>.</w:t>
      </w:r>
    </w:p>
    <w:p w14:paraId="5717376B" w14:textId="5CDC6DEF" w:rsidR="00FF5A3D" w:rsidRDefault="00FF5A3D" w:rsidP="00FF5A3D">
      <w:pPr>
        <w:pStyle w:val="ListParagraph"/>
        <w:numPr>
          <w:ilvl w:val="1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 that we make sure all contracts the district enters into is reviewed by the attorney p</w:t>
      </w:r>
      <w:r w:rsidR="00AD2EC0">
        <w:rPr>
          <w:rFonts w:asciiTheme="minorHAnsi" w:hAnsiTheme="minorHAnsi" w:cstheme="minorHAnsi"/>
        </w:rPr>
        <w:t xml:space="preserve">rior to </w:t>
      </w:r>
      <w:proofErr w:type="gramStart"/>
      <w:r w:rsidR="00AD2EC0">
        <w:rPr>
          <w:rFonts w:asciiTheme="minorHAnsi" w:hAnsiTheme="minorHAnsi" w:cstheme="minorHAnsi"/>
        </w:rPr>
        <w:t>signing</w:t>
      </w:r>
      <w:proofErr w:type="gramEnd"/>
    </w:p>
    <w:p w14:paraId="307D6132" w14:textId="7B4C861C" w:rsidR="00AD2EC0" w:rsidRDefault="00AD2EC0" w:rsidP="00FF5A3D">
      <w:pPr>
        <w:pStyle w:val="ListParagraph"/>
        <w:numPr>
          <w:ilvl w:val="1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 a financial audit is performed prior to </w:t>
      </w:r>
      <w:proofErr w:type="gramStart"/>
      <w:r>
        <w:rPr>
          <w:rFonts w:asciiTheme="minorHAnsi" w:hAnsiTheme="minorHAnsi" w:cstheme="minorHAnsi"/>
        </w:rPr>
        <w:t>new</w:t>
      </w:r>
      <w:proofErr w:type="gramEnd"/>
      <w:r>
        <w:rPr>
          <w:rFonts w:asciiTheme="minorHAnsi" w:hAnsiTheme="minorHAnsi" w:cstheme="minorHAnsi"/>
        </w:rPr>
        <w:t xml:space="preserve"> treasurer coming on board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This should also be done anytime there is a change and is for the protection of the new and outgoing treasurer</w:t>
      </w:r>
      <w:proofErr w:type="gramStart"/>
      <w:r>
        <w:rPr>
          <w:rFonts w:asciiTheme="minorHAnsi" w:hAnsiTheme="minorHAnsi" w:cstheme="minorHAnsi"/>
        </w:rPr>
        <w:t>.</w:t>
      </w:r>
      <w:r w:rsidR="00E71B9E">
        <w:rPr>
          <w:rFonts w:asciiTheme="minorHAnsi" w:hAnsiTheme="minorHAnsi" w:cstheme="minorHAnsi"/>
        </w:rPr>
        <w:t xml:space="preserve">  </w:t>
      </w:r>
      <w:proofErr w:type="gramEnd"/>
      <w:r w:rsidR="00E71B9E">
        <w:rPr>
          <w:rFonts w:asciiTheme="minorHAnsi" w:hAnsiTheme="minorHAnsi" w:cstheme="minorHAnsi"/>
        </w:rPr>
        <w:t xml:space="preserve">Also recommend that a grant total of what has </w:t>
      </w:r>
      <w:proofErr w:type="gramStart"/>
      <w:r w:rsidR="00E71B9E">
        <w:rPr>
          <w:rFonts w:asciiTheme="minorHAnsi" w:hAnsiTheme="minorHAnsi" w:cstheme="minorHAnsi"/>
        </w:rPr>
        <w:t>been currently spent</w:t>
      </w:r>
      <w:proofErr w:type="gramEnd"/>
      <w:r w:rsidR="00E71B9E">
        <w:rPr>
          <w:rFonts w:asciiTheme="minorHAnsi" w:hAnsiTheme="minorHAnsi" w:cstheme="minorHAnsi"/>
        </w:rPr>
        <w:t xml:space="preserve"> on the capital project is give to the commissioners (demolition, architect, signs, </w:t>
      </w:r>
      <w:proofErr w:type="spellStart"/>
      <w:r w:rsidR="00E71B9E">
        <w:rPr>
          <w:rFonts w:asciiTheme="minorHAnsi" w:hAnsiTheme="minorHAnsi" w:cstheme="minorHAnsi"/>
        </w:rPr>
        <w:t>etc</w:t>
      </w:r>
      <w:proofErr w:type="spellEnd"/>
      <w:r w:rsidR="00E71B9E">
        <w:rPr>
          <w:rFonts w:asciiTheme="minorHAnsi" w:hAnsiTheme="minorHAnsi" w:cstheme="minorHAnsi"/>
        </w:rPr>
        <w:t>)</w:t>
      </w:r>
    </w:p>
    <w:p w14:paraId="441A6805" w14:textId="063BEF1D" w:rsidR="00E71B9E" w:rsidRDefault="00E71B9E" w:rsidP="00FF5A3D">
      <w:pPr>
        <w:pStyle w:val="ListParagraph"/>
        <w:numPr>
          <w:ilvl w:val="1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 changing the clerk of the works contract to twice a week and as needed for inspections of the project and an increase in the monthly </w:t>
      </w:r>
      <w:proofErr w:type="gramStart"/>
      <w:r>
        <w:rPr>
          <w:rFonts w:asciiTheme="minorHAnsi" w:hAnsiTheme="minorHAnsi" w:cstheme="minorHAnsi"/>
        </w:rPr>
        <w:t>wage</w:t>
      </w:r>
      <w:proofErr w:type="gramEnd"/>
    </w:p>
    <w:p w14:paraId="6DF2A2F9" w14:textId="2D7AF74C" w:rsidR="00E71B9E" w:rsidRDefault="00E71B9E" w:rsidP="00FF5A3D">
      <w:pPr>
        <w:pStyle w:val="ListParagraph"/>
        <w:numPr>
          <w:ilvl w:val="1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Weekly updates from the architect </w:t>
      </w:r>
      <w:r w:rsidR="002E1FA6">
        <w:rPr>
          <w:rFonts w:asciiTheme="minorHAnsi" w:hAnsiTheme="minorHAnsi" w:cstheme="minorHAnsi"/>
        </w:rPr>
        <w:t xml:space="preserve">regarding the status of construction drawings, contracts, bid items, </w:t>
      </w:r>
      <w:proofErr w:type="gramStart"/>
      <w:r w:rsidR="002E1FA6">
        <w:rPr>
          <w:rFonts w:asciiTheme="minorHAnsi" w:hAnsiTheme="minorHAnsi" w:cstheme="minorHAnsi"/>
        </w:rPr>
        <w:t xml:space="preserve">etc.  </w:t>
      </w:r>
      <w:proofErr w:type="gramEnd"/>
      <w:r w:rsidR="002E1FA6">
        <w:rPr>
          <w:rFonts w:asciiTheme="minorHAnsi" w:hAnsiTheme="minorHAnsi" w:cstheme="minorHAnsi"/>
        </w:rPr>
        <w:t xml:space="preserve">Also need to check to see if the district needs to advertise this position prior to </w:t>
      </w:r>
      <w:proofErr w:type="gramStart"/>
      <w:r w:rsidR="002E1FA6">
        <w:rPr>
          <w:rFonts w:asciiTheme="minorHAnsi" w:hAnsiTheme="minorHAnsi" w:cstheme="minorHAnsi"/>
        </w:rPr>
        <w:t>hiring</w:t>
      </w:r>
      <w:proofErr w:type="gramEnd"/>
    </w:p>
    <w:p w14:paraId="5849DC25" w14:textId="26A7B3FD" w:rsidR="007E796A" w:rsidRDefault="007E796A" w:rsidP="00FF5A3D">
      <w:pPr>
        <w:pStyle w:val="ListParagraph"/>
        <w:numPr>
          <w:ilvl w:val="1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requirement to advertise for any contracts and to accept the lowest bid</w:t>
      </w:r>
      <w:proofErr w:type="gramStart"/>
      <w:r>
        <w:rPr>
          <w:rFonts w:asciiTheme="minorHAnsi" w:hAnsiTheme="minorHAnsi" w:cstheme="minorHAnsi"/>
        </w:rPr>
        <w:t xml:space="preserve">?  </w:t>
      </w:r>
      <w:proofErr w:type="gramEnd"/>
      <w:r>
        <w:rPr>
          <w:rFonts w:asciiTheme="minorHAnsi" w:hAnsiTheme="minorHAnsi" w:cstheme="minorHAnsi"/>
        </w:rPr>
        <w:t xml:space="preserve">If so, shouldn’t the district </w:t>
      </w:r>
      <w:proofErr w:type="gramStart"/>
      <w:r>
        <w:rPr>
          <w:rFonts w:asciiTheme="minorHAnsi" w:hAnsiTheme="minorHAnsi" w:cstheme="minorHAnsi"/>
        </w:rPr>
        <w:t>be required</w:t>
      </w:r>
      <w:proofErr w:type="gramEnd"/>
      <w:r>
        <w:rPr>
          <w:rFonts w:asciiTheme="minorHAnsi" w:hAnsiTheme="minorHAnsi" w:cstheme="minorHAnsi"/>
        </w:rPr>
        <w:t xml:space="preserve"> to advertise</w:t>
      </w:r>
      <w:r w:rsidR="001D3938">
        <w:rPr>
          <w:rFonts w:asciiTheme="minorHAnsi" w:hAnsiTheme="minorHAnsi" w:cstheme="minorHAnsi"/>
        </w:rPr>
        <w:t xml:space="preserve"> the architectural contract prior to signing the contract with Brooks Washburn?</w:t>
      </w:r>
    </w:p>
    <w:p w14:paraId="6C5A8390" w14:textId="2B7EA7EE" w:rsidR="00B65A61" w:rsidRDefault="00B65A61" w:rsidP="00B65A61">
      <w:pPr>
        <w:pStyle w:val="ListParagraph"/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discussion on the Clerk of the Works, the appointment </w:t>
      </w:r>
      <w:proofErr w:type="gramStart"/>
      <w:r>
        <w:rPr>
          <w:rFonts w:asciiTheme="minorHAnsi" w:hAnsiTheme="minorHAnsi" w:cstheme="minorHAnsi"/>
        </w:rPr>
        <w:t>was tabled</w:t>
      </w:r>
      <w:proofErr w:type="gramEnd"/>
      <w:r>
        <w:rPr>
          <w:rFonts w:asciiTheme="minorHAnsi" w:hAnsiTheme="minorHAnsi" w:cstheme="minorHAnsi"/>
        </w:rPr>
        <w:t xml:space="preserve"> until further clarification.</w:t>
      </w:r>
    </w:p>
    <w:p w14:paraId="478FFAB4" w14:textId="194236BA" w:rsidR="005F7460" w:rsidRDefault="005F7460" w:rsidP="005F7460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Old Business</w:t>
      </w:r>
    </w:p>
    <w:p w14:paraId="7859B002" w14:textId="0C5187BC" w:rsidR="005021EE" w:rsidRDefault="009B016B" w:rsidP="005021EE">
      <w:pPr>
        <w:pStyle w:val="ListParagraph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question was addressed at the last meeting regarding </w:t>
      </w:r>
      <w:proofErr w:type="gramStart"/>
      <w:r>
        <w:rPr>
          <w:rFonts w:asciiTheme="minorHAnsi" w:hAnsiTheme="minorHAnsi" w:cstheme="minorHAnsi"/>
        </w:rPr>
        <w:t>transfer</w:t>
      </w:r>
      <w:proofErr w:type="gramEnd"/>
      <w:r>
        <w:rPr>
          <w:rFonts w:asciiTheme="minorHAnsi" w:hAnsiTheme="minorHAnsi" w:cstheme="minorHAnsi"/>
        </w:rPr>
        <w:t xml:space="preserve"> the district back to the department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The attorney has advised that this can be done but it is so late in the process it is not advisable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2B1BD0">
        <w:rPr>
          <w:rFonts w:asciiTheme="minorHAnsi" w:hAnsiTheme="minorHAnsi" w:cstheme="minorHAnsi"/>
        </w:rPr>
        <w:t xml:space="preserve">It was noted that prevailing wages were going to </w:t>
      </w:r>
      <w:proofErr w:type="gramStart"/>
      <w:r w:rsidR="002B1BD0">
        <w:rPr>
          <w:rFonts w:asciiTheme="minorHAnsi" w:hAnsiTheme="minorHAnsi" w:cstheme="minorHAnsi"/>
        </w:rPr>
        <w:t>take up</w:t>
      </w:r>
      <w:proofErr w:type="gramEnd"/>
      <w:r w:rsidR="002B1BD0">
        <w:rPr>
          <w:rFonts w:asciiTheme="minorHAnsi" w:hAnsiTheme="minorHAnsi" w:cstheme="minorHAnsi"/>
        </w:rPr>
        <w:t xml:space="preserve"> most of the money.  </w:t>
      </w:r>
      <w:r>
        <w:rPr>
          <w:rFonts w:asciiTheme="minorHAnsi" w:hAnsiTheme="minorHAnsi" w:cstheme="minorHAnsi"/>
        </w:rPr>
        <w:lastRenderedPageBreak/>
        <w:t>The department would also need to restart the application with USDA</w:t>
      </w:r>
      <w:proofErr w:type="gramStart"/>
      <w:r>
        <w:rPr>
          <w:rFonts w:asciiTheme="minorHAnsi" w:hAnsiTheme="minorHAnsi" w:cstheme="minorHAnsi"/>
        </w:rPr>
        <w:t>.</w:t>
      </w:r>
      <w:r w:rsidR="005021EE">
        <w:rPr>
          <w:rFonts w:asciiTheme="minorHAnsi" w:hAnsiTheme="minorHAnsi" w:cstheme="minorHAnsi"/>
        </w:rPr>
        <w:t xml:space="preserve">  </w:t>
      </w:r>
      <w:proofErr w:type="gramEnd"/>
      <w:r w:rsidR="005021EE">
        <w:rPr>
          <w:rFonts w:asciiTheme="minorHAnsi" w:hAnsiTheme="minorHAnsi" w:cstheme="minorHAnsi"/>
        </w:rPr>
        <w:t xml:space="preserve">Discussion was held on bidding out the </w:t>
      </w:r>
      <w:proofErr w:type="gramStart"/>
      <w:r w:rsidR="005021EE">
        <w:rPr>
          <w:rFonts w:asciiTheme="minorHAnsi" w:hAnsiTheme="minorHAnsi" w:cstheme="minorHAnsi"/>
        </w:rPr>
        <w:t>architect</w:t>
      </w:r>
      <w:proofErr w:type="gramEnd"/>
      <w:r w:rsidR="005021EE">
        <w:rPr>
          <w:rFonts w:asciiTheme="minorHAnsi" w:hAnsiTheme="minorHAnsi" w:cstheme="minorHAnsi"/>
        </w:rPr>
        <w:t xml:space="preserve"> but it would be bad faith to change now.</w:t>
      </w:r>
      <w:r w:rsidR="005B2C2E">
        <w:rPr>
          <w:rFonts w:asciiTheme="minorHAnsi" w:hAnsiTheme="minorHAnsi" w:cstheme="minorHAnsi"/>
        </w:rPr>
        <w:t xml:space="preserve">  </w:t>
      </w:r>
    </w:p>
    <w:p w14:paraId="179A0783" w14:textId="3F3F0659" w:rsidR="00313FD6" w:rsidRDefault="00313FD6" w:rsidP="005021EE">
      <w:pPr>
        <w:pStyle w:val="ListParagraph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special audit needs to be completed for USDA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Jim Lyon will follow up with </w:t>
      </w:r>
      <w:r w:rsidR="00D6354C">
        <w:rPr>
          <w:rFonts w:asciiTheme="minorHAnsi" w:hAnsiTheme="minorHAnsi" w:cstheme="minorHAnsi"/>
        </w:rPr>
        <w:t>Lucas Manning for details.</w:t>
      </w:r>
    </w:p>
    <w:p w14:paraId="003BF430" w14:textId="53DE4870" w:rsidR="00D6354C" w:rsidRDefault="00D6354C" w:rsidP="005021EE">
      <w:pPr>
        <w:pStyle w:val="ListParagraph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</w:t>
      </w:r>
      <w:proofErr w:type="gramStart"/>
      <w:r>
        <w:rPr>
          <w:rFonts w:asciiTheme="minorHAnsi" w:hAnsiTheme="minorHAnsi" w:cstheme="minorHAnsi"/>
        </w:rPr>
        <w:t>continues on</w:t>
      </w:r>
      <w:proofErr w:type="gramEnd"/>
      <w:r>
        <w:rPr>
          <w:rFonts w:asciiTheme="minorHAnsi" w:hAnsiTheme="minorHAnsi" w:cstheme="minorHAnsi"/>
        </w:rPr>
        <w:t xml:space="preserve"> the USDA application</w:t>
      </w:r>
      <w:r w:rsidR="005A3B4C">
        <w:rPr>
          <w:rFonts w:asciiTheme="minorHAnsi" w:hAnsiTheme="minorHAnsi" w:cstheme="minorHAnsi"/>
        </w:rPr>
        <w:t>.  The APA was contacted to see if we are still in compliance with a smaller size</w:t>
      </w:r>
      <w:proofErr w:type="gramStart"/>
      <w:r w:rsidR="005A3B4C">
        <w:rPr>
          <w:rFonts w:asciiTheme="minorHAnsi" w:hAnsiTheme="minorHAnsi" w:cstheme="minorHAnsi"/>
        </w:rPr>
        <w:t xml:space="preserve">.  </w:t>
      </w:r>
      <w:proofErr w:type="gramEnd"/>
      <w:r w:rsidR="005A3B4C">
        <w:rPr>
          <w:rFonts w:asciiTheme="minorHAnsi" w:hAnsiTheme="minorHAnsi" w:cstheme="minorHAnsi"/>
        </w:rPr>
        <w:t xml:space="preserve">An amendment will need to </w:t>
      </w:r>
      <w:proofErr w:type="gramStart"/>
      <w:r w:rsidR="005A3B4C">
        <w:rPr>
          <w:rFonts w:asciiTheme="minorHAnsi" w:hAnsiTheme="minorHAnsi" w:cstheme="minorHAnsi"/>
        </w:rPr>
        <w:t>be completed</w:t>
      </w:r>
      <w:proofErr w:type="gramEnd"/>
      <w:r w:rsidR="005A3B4C">
        <w:rPr>
          <w:rFonts w:asciiTheme="minorHAnsi" w:hAnsiTheme="minorHAnsi" w:cstheme="minorHAnsi"/>
        </w:rPr>
        <w:t>.</w:t>
      </w:r>
    </w:p>
    <w:p w14:paraId="088E03FC" w14:textId="1516339D" w:rsidR="005A3B4C" w:rsidRDefault="005A3B4C" w:rsidP="005021EE">
      <w:pPr>
        <w:pStyle w:val="ListParagraph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copy of the contract with the bond attorney </w:t>
      </w:r>
      <w:proofErr w:type="gramStart"/>
      <w:r>
        <w:rPr>
          <w:rFonts w:asciiTheme="minorHAnsi" w:hAnsiTheme="minorHAnsi" w:cstheme="minorHAnsi"/>
        </w:rPr>
        <w:t>was distributed</w:t>
      </w:r>
      <w:proofErr w:type="gramEnd"/>
      <w:r>
        <w:rPr>
          <w:rFonts w:asciiTheme="minorHAnsi" w:hAnsiTheme="minorHAnsi" w:cstheme="minorHAnsi"/>
        </w:rPr>
        <w:t>.</w:t>
      </w:r>
    </w:p>
    <w:p w14:paraId="5C91A5FD" w14:textId="5DE60D8B" w:rsidR="004C6219" w:rsidRDefault="004C6219" w:rsidP="004C6219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 Pitts (Rob Stilwell) moved to adjourn the meeting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All in favor; motion carried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The meeting </w:t>
      </w:r>
      <w:proofErr w:type="gramStart"/>
      <w:r>
        <w:rPr>
          <w:rFonts w:asciiTheme="minorHAnsi" w:hAnsiTheme="minorHAnsi" w:cstheme="minorHAnsi"/>
        </w:rPr>
        <w:t>adjourned</w:t>
      </w:r>
      <w:proofErr w:type="gramEnd"/>
      <w:r>
        <w:rPr>
          <w:rFonts w:asciiTheme="minorHAnsi" w:hAnsiTheme="minorHAnsi" w:cstheme="minorHAnsi"/>
        </w:rPr>
        <w:t xml:space="preserve"> at 7:55 p.m.</w:t>
      </w:r>
    </w:p>
    <w:p w14:paraId="3F0C0A3F" w14:textId="77777777" w:rsidR="004C6219" w:rsidRDefault="004C6219" w:rsidP="004C6219">
      <w:pPr>
        <w:spacing w:before="100" w:beforeAutospacing="1"/>
        <w:rPr>
          <w:rFonts w:asciiTheme="minorHAnsi" w:hAnsiTheme="minorHAnsi" w:cstheme="minorHAnsi"/>
        </w:rPr>
      </w:pPr>
    </w:p>
    <w:p w14:paraId="17AC746E" w14:textId="1A6E95A1" w:rsidR="004C6219" w:rsidRDefault="004C6219" w:rsidP="004C6219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submitted by Sue Wood, Secretary</w:t>
      </w:r>
    </w:p>
    <w:p w14:paraId="013C5C70" w14:textId="77777777" w:rsidR="004C6219" w:rsidRPr="004C6219" w:rsidRDefault="004C6219" w:rsidP="004C6219">
      <w:pPr>
        <w:spacing w:before="100" w:beforeAutospacing="1"/>
        <w:rPr>
          <w:rFonts w:asciiTheme="minorHAnsi" w:hAnsiTheme="minorHAnsi" w:cstheme="minorHAnsi"/>
        </w:rPr>
      </w:pPr>
    </w:p>
    <w:p w14:paraId="51DAAAA1" w14:textId="77777777" w:rsidR="00ED3E6D" w:rsidRPr="00ED3E6D" w:rsidRDefault="00ED3E6D" w:rsidP="00ED3E6D">
      <w:pPr>
        <w:spacing w:before="100" w:beforeAutospacing="1"/>
        <w:rPr>
          <w:rFonts w:asciiTheme="minorHAnsi" w:hAnsiTheme="minorHAnsi" w:cstheme="minorHAnsi"/>
        </w:rPr>
      </w:pPr>
    </w:p>
    <w:sectPr w:rsidR="00ED3E6D" w:rsidRPr="00ED3E6D" w:rsidSect="00A3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5A6"/>
    <w:multiLevelType w:val="hybridMultilevel"/>
    <w:tmpl w:val="0308C5C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5290423"/>
    <w:multiLevelType w:val="hybridMultilevel"/>
    <w:tmpl w:val="ABAC72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A3D3968"/>
    <w:multiLevelType w:val="hybridMultilevel"/>
    <w:tmpl w:val="F04E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196"/>
    <w:multiLevelType w:val="hybridMultilevel"/>
    <w:tmpl w:val="D25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541"/>
    <w:multiLevelType w:val="hybridMultilevel"/>
    <w:tmpl w:val="01F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206D"/>
    <w:multiLevelType w:val="hybridMultilevel"/>
    <w:tmpl w:val="690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5DD2"/>
    <w:multiLevelType w:val="hybridMultilevel"/>
    <w:tmpl w:val="3CC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0299"/>
    <w:multiLevelType w:val="hybridMultilevel"/>
    <w:tmpl w:val="FB1C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4FAB"/>
    <w:multiLevelType w:val="hybridMultilevel"/>
    <w:tmpl w:val="58A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D2F"/>
    <w:multiLevelType w:val="hybridMultilevel"/>
    <w:tmpl w:val="322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3A18"/>
    <w:multiLevelType w:val="hybridMultilevel"/>
    <w:tmpl w:val="E77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78A0"/>
    <w:multiLevelType w:val="hybridMultilevel"/>
    <w:tmpl w:val="B162A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5C089D"/>
    <w:multiLevelType w:val="hybridMultilevel"/>
    <w:tmpl w:val="52C4960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C1B06FF"/>
    <w:multiLevelType w:val="hybridMultilevel"/>
    <w:tmpl w:val="384057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0774F1"/>
    <w:multiLevelType w:val="hybridMultilevel"/>
    <w:tmpl w:val="12FE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346C"/>
    <w:multiLevelType w:val="hybridMultilevel"/>
    <w:tmpl w:val="835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31717"/>
    <w:multiLevelType w:val="hybridMultilevel"/>
    <w:tmpl w:val="F91C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49DF"/>
    <w:multiLevelType w:val="hybridMultilevel"/>
    <w:tmpl w:val="694E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85298">
    <w:abstractNumId w:val="17"/>
  </w:num>
  <w:num w:numId="2" w16cid:durableId="685987422">
    <w:abstractNumId w:val="2"/>
  </w:num>
  <w:num w:numId="3" w16cid:durableId="149370721">
    <w:abstractNumId w:val="8"/>
  </w:num>
  <w:num w:numId="4" w16cid:durableId="1247765669">
    <w:abstractNumId w:val="7"/>
  </w:num>
  <w:num w:numId="5" w16cid:durableId="1670253914">
    <w:abstractNumId w:val="15"/>
  </w:num>
  <w:num w:numId="6" w16cid:durableId="204292889">
    <w:abstractNumId w:val="12"/>
  </w:num>
  <w:num w:numId="7" w16cid:durableId="787965943">
    <w:abstractNumId w:val="6"/>
  </w:num>
  <w:num w:numId="8" w16cid:durableId="577521444">
    <w:abstractNumId w:val="16"/>
  </w:num>
  <w:num w:numId="9" w16cid:durableId="1705902357">
    <w:abstractNumId w:val="5"/>
  </w:num>
  <w:num w:numId="10" w16cid:durableId="1492335515">
    <w:abstractNumId w:val="14"/>
  </w:num>
  <w:num w:numId="11" w16cid:durableId="1010567400">
    <w:abstractNumId w:val="10"/>
  </w:num>
  <w:num w:numId="12" w16cid:durableId="60643801">
    <w:abstractNumId w:val="4"/>
  </w:num>
  <w:num w:numId="13" w16cid:durableId="2002000017">
    <w:abstractNumId w:val="1"/>
  </w:num>
  <w:num w:numId="14" w16cid:durableId="936252533">
    <w:abstractNumId w:val="0"/>
  </w:num>
  <w:num w:numId="15" w16cid:durableId="782723568">
    <w:abstractNumId w:val="13"/>
  </w:num>
  <w:num w:numId="16" w16cid:durableId="2116749694">
    <w:abstractNumId w:val="11"/>
  </w:num>
  <w:num w:numId="17" w16cid:durableId="1876577025">
    <w:abstractNumId w:val="3"/>
  </w:num>
  <w:num w:numId="18" w16cid:durableId="89072814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2C75"/>
    <w:rsid w:val="00006102"/>
    <w:rsid w:val="000067D1"/>
    <w:rsid w:val="00013FBC"/>
    <w:rsid w:val="00022C57"/>
    <w:rsid w:val="00030458"/>
    <w:rsid w:val="00032E0D"/>
    <w:rsid w:val="00035C28"/>
    <w:rsid w:val="00053AB3"/>
    <w:rsid w:val="00056038"/>
    <w:rsid w:val="000578FD"/>
    <w:rsid w:val="00063830"/>
    <w:rsid w:val="00067A0C"/>
    <w:rsid w:val="00072691"/>
    <w:rsid w:val="00072DE9"/>
    <w:rsid w:val="00075115"/>
    <w:rsid w:val="000765A7"/>
    <w:rsid w:val="00091FDF"/>
    <w:rsid w:val="000975EC"/>
    <w:rsid w:val="000B3B98"/>
    <w:rsid w:val="000B3DAE"/>
    <w:rsid w:val="000B3F1F"/>
    <w:rsid w:val="000B4EB0"/>
    <w:rsid w:val="000C5B5E"/>
    <w:rsid w:val="000D055B"/>
    <w:rsid w:val="000D285C"/>
    <w:rsid w:val="000D4E82"/>
    <w:rsid w:val="00102400"/>
    <w:rsid w:val="00104985"/>
    <w:rsid w:val="0010570C"/>
    <w:rsid w:val="00111557"/>
    <w:rsid w:val="001273E7"/>
    <w:rsid w:val="0014200D"/>
    <w:rsid w:val="001458A3"/>
    <w:rsid w:val="00147033"/>
    <w:rsid w:val="00153602"/>
    <w:rsid w:val="001603B1"/>
    <w:rsid w:val="00160CEC"/>
    <w:rsid w:val="001673E5"/>
    <w:rsid w:val="0019683A"/>
    <w:rsid w:val="001A0D81"/>
    <w:rsid w:val="001B4E98"/>
    <w:rsid w:val="001C0EF4"/>
    <w:rsid w:val="001C3521"/>
    <w:rsid w:val="001C4EEA"/>
    <w:rsid w:val="001D3938"/>
    <w:rsid w:val="001D395A"/>
    <w:rsid w:val="001D6AE1"/>
    <w:rsid w:val="001E0B4F"/>
    <w:rsid w:val="001F2CD1"/>
    <w:rsid w:val="00217355"/>
    <w:rsid w:val="00217548"/>
    <w:rsid w:val="00226B57"/>
    <w:rsid w:val="00241A8B"/>
    <w:rsid w:val="0024322F"/>
    <w:rsid w:val="0024418A"/>
    <w:rsid w:val="00254E9A"/>
    <w:rsid w:val="00265A05"/>
    <w:rsid w:val="002A2E62"/>
    <w:rsid w:val="002A3E24"/>
    <w:rsid w:val="002B1BD0"/>
    <w:rsid w:val="002B4639"/>
    <w:rsid w:val="002D0C0D"/>
    <w:rsid w:val="002D173D"/>
    <w:rsid w:val="002E1FA6"/>
    <w:rsid w:val="002E2F51"/>
    <w:rsid w:val="002E5948"/>
    <w:rsid w:val="002F329C"/>
    <w:rsid w:val="00300F44"/>
    <w:rsid w:val="00305B20"/>
    <w:rsid w:val="00306FFD"/>
    <w:rsid w:val="003073CB"/>
    <w:rsid w:val="00311FC7"/>
    <w:rsid w:val="00313FD6"/>
    <w:rsid w:val="0033186B"/>
    <w:rsid w:val="003370BF"/>
    <w:rsid w:val="00355F38"/>
    <w:rsid w:val="003569F8"/>
    <w:rsid w:val="00357D2F"/>
    <w:rsid w:val="003608B1"/>
    <w:rsid w:val="00361267"/>
    <w:rsid w:val="00366970"/>
    <w:rsid w:val="0037696B"/>
    <w:rsid w:val="003858DB"/>
    <w:rsid w:val="00385EA6"/>
    <w:rsid w:val="003A0565"/>
    <w:rsid w:val="003A2127"/>
    <w:rsid w:val="003A280F"/>
    <w:rsid w:val="003A31B8"/>
    <w:rsid w:val="003A5153"/>
    <w:rsid w:val="003A682D"/>
    <w:rsid w:val="003D19EB"/>
    <w:rsid w:val="003D7F51"/>
    <w:rsid w:val="003E3DDE"/>
    <w:rsid w:val="003E4602"/>
    <w:rsid w:val="004012B4"/>
    <w:rsid w:val="00407F0D"/>
    <w:rsid w:val="00410366"/>
    <w:rsid w:val="0042102B"/>
    <w:rsid w:val="004478A8"/>
    <w:rsid w:val="00450E18"/>
    <w:rsid w:val="00474D25"/>
    <w:rsid w:val="00481442"/>
    <w:rsid w:val="00482677"/>
    <w:rsid w:val="0048628E"/>
    <w:rsid w:val="00486C6D"/>
    <w:rsid w:val="00486D00"/>
    <w:rsid w:val="00490EE9"/>
    <w:rsid w:val="004959C2"/>
    <w:rsid w:val="00496DBE"/>
    <w:rsid w:val="004B54AA"/>
    <w:rsid w:val="004B567C"/>
    <w:rsid w:val="004B6069"/>
    <w:rsid w:val="004C023C"/>
    <w:rsid w:val="004C21F2"/>
    <w:rsid w:val="004C2C5E"/>
    <w:rsid w:val="004C3709"/>
    <w:rsid w:val="004C386E"/>
    <w:rsid w:val="004C6219"/>
    <w:rsid w:val="004D3470"/>
    <w:rsid w:val="004D4B3F"/>
    <w:rsid w:val="004E6398"/>
    <w:rsid w:val="004F7C71"/>
    <w:rsid w:val="005021EE"/>
    <w:rsid w:val="0050325F"/>
    <w:rsid w:val="00505197"/>
    <w:rsid w:val="00515E9E"/>
    <w:rsid w:val="00527D67"/>
    <w:rsid w:val="005327C4"/>
    <w:rsid w:val="00534AEB"/>
    <w:rsid w:val="00535876"/>
    <w:rsid w:val="0055447B"/>
    <w:rsid w:val="005600F4"/>
    <w:rsid w:val="00572EC0"/>
    <w:rsid w:val="00576F75"/>
    <w:rsid w:val="0059178A"/>
    <w:rsid w:val="005A3B4C"/>
    <w:rsid w:val="005A679D"/>
    <w:rsid w:val="005A70F0"/>
    <w:rsid w:val="005B2C2E"/>
    <w:rsid w:val="005B44F4"/>
    <w:rsid w:val="005C2121"/>
    <w:rsid w:val="005C39C9"/>
    <w:rsid w:val="005C478B"/>
    <w:rsid w:val="005C7473"/>
    <w:rsid w:val="005E56D5"/>
    <w:rsid w:val="005F22CC"/>
    <w:rsid w:val="005F7460"/>
    <w:rsid w:val="006021F0"/>
    <w:rsid w:val="00604470"/>
    <w:rsid w:val="00606D27"/>
    <w:rsid w:val="006136A9"/>
    <w:rsid w:val="006265AC"/>
    <w:rsid w:val="0062754C"/>
    <w:rsid w:val="006275C0"/>
    <w:rsid w:val="006347A5"/>
    <w:rsid w:val="00636567"/>
    <w:rsid w:val="006439A0"/>
    <w:rsid w:val="00652E68"/>
    <w:rsid w:val="00656A12"/>
    <w:rsid w:val="00665081"/>
    <w:rsid w:val="00666F26"/>
    <w:rsid w:val="00692DEE"/>
    <w:rsid w:val="006A4A8B"/>
    <w:rsid w:val="006A6E19"/>
    <w:rsid w:val="006B47E5"/>
    <w:rsid w:val="006D39E8"/>
    <w:rsid w:val="006E0B66"/>
    <w:rsid w:val="006E766A"/>
    <w:rsid w:val="006F6BF5"/>
    <w:rsid w:val="0070385F"/>
    <w:rsid w:val="00711A00"/>
    <w:rsid w:val="00727CAB"/>
    <w:rsid w:val="00733744"/>
    <w:rsid w:val="00743AE0"/>
    <w:rsid w:val="007818FF"/>
    <w:rsid w:val="00793906"/>
    <w:rsid w:val="007A191B"/>
    <w:rsid w:val="007A20B1"/>
    <w:rsid w:val="007A483D"/>
    <w:rsid w:val="007B21A3"/>
    <w:rsid w:val="007E4C2B"/>
    <w:rsid w:val="007E6AA7"/>
    <w:rsid w:val="007E796A"/>
    <w:rsid w:val="007F146C"/>
    <w:rsid w:val="00802FFB"/>
    <w:rsid w:val="008041C2"/>
    <w:rsid w:val="00824EB1"/>
    <w:rsid w:val="0083450D"/>
    <w:rsid w:val="008345A0"/>
    <w:rsid w:val="008364C4"/>
    <w:rsid w:val="00842496"/>
    <w:rsid w:val="008528E8"/>
    <w:rsid w:val="00861D11"/>
    <w:rsid w:val="008706F0"/>
    <w:rsid w:val="00870B4F"/>
    <w:rsid w:val="00884D4C"/>
    <w:rsid w:val="008B6E6B"/>
    <w:rsid w:val="008C3676"/>
    <w:rsid w:val="008C66C0"/>
    <w:rsid w:val="008D4429"/>
    <w:rsid w:val="008D7EC4"/>
    <w:rsid w:val="008E0F0C"/>
    <w:rsid w:val="008E2219"/>
    <w:rsid w:val="008E2F73"/>
    <w:rsid w:val="009022D6"/>
    <w:rsid w:val="00905438"/>
    <w:rsid w:val="00916DB2"/>
    <w:rsid w:val="00927DFD"/>
    <w:rsid w:val="00930FAE"/>
    <w:rsid w:val="009335E3"/>
    <w:rsid w:val="0093524A"/>
    <w:rsid w:val="00940D1B"/>
    <w:rsid w:val="00982048"/>
    <w:rsid w:val="00984F08"/>
    <w:rsid w:val="009877F8"/>
    <w:rsid w:val="0099459F"/>
    <w:rsid w:val="009B016B"/>
    <w:rsid w:val="009C41C6"/>
    <w:rsid w:val="009C6F67"/>
    <w:rsid w:val="009D2E02"/>
    <w:rsid w:val="009D7262"/>
    <w:rsid w:val="009E0F03"/>
    <w:rsid w:val="009E140D"/>
    <w:rsid w:val="009E5FB5"/>
    <w:rsid w:val="009E75F9"/>
    <w:rsid w:val="009F4BB1"/>
    <w:rsid w:val="00A005AE"/>
    <w:rsid w:val="00A00663"/>
    <w:rsid w:val="00A055B9"/>
    <w:rsid w:val="00A101DF"/>
    <w:rsid w:val="00A1432D"/>
    <w:rsid w:val="00A30A7C"/>
    <w:rsid w:val="00A34793"/>
    <w:rsid w:val="00A36215"/>
    <w:rsid w:val="00A40E4E"/>
    <w:rsid w:val="00A5451A"/>
    <w:rsid w:val="00A55C3E"/>
    <w:rsid w:val="00A56A92"/>
    <w:rsid w:val="00A60FA5"/>
    <w:rsid w:val="00A62F3F"/>
    <w:rsid w:val="00A63899"/>
    <w:rsid w:val="00A66548"/>
    <w:rsid w:val="00A757DD"/>
    <w:rsid w:val="00A76DD1"/>
    <w:rsid w:val="00A828B6"/>
    <w:rsid w:val="00A8520A"/>
    <w:rsid w:val="00A9091D"/>
    <w:rsid w:val="00A94C4C"/>
    <w:rsid w:val="00AA24BD"/>
    <w:rsid w:val="00AA7E84"/>
    <w:rsid w:val="00AC4232"/>
    <w:rsid w:val="00AD2106"/>
    <w:rsid w:val="00AD2E29"/>
    <w:rsid w:val="00AD2EC0"/>
    <w:rsid w:val="00AD69A1"/>
    <w:rsid w:val="00AD74F6"/>
    <w:rsid w:val="00AE0E96"/>
    <w:rsid w:val="00AF6D51"/>
    <w:rsid w:val="00B03F63"/>
    <w:rsid w:val="00B31F6F"/>
    <w:rsid w:val="00B322B9"/>
    <w:rsid w:val="00B36FE9"/>
    <w:rsid w:val="00B47773"/>
    <w:rsid w:val="00B576A6"/>
    <w:rsid w:val="00B65A61"/>
    <w:rsid w:val="00B7285B"/>
    <w:rsid w:val="00B72BCB"/>
    <w:rsid w:val="00B855ED"/>
    <w:rsid w:val="00B93432"/>
    <w:rsid w:val="00B935EC"/>
    <w:rsid w:val="00BA1EC9"/>
    <w:rsid w:val="00BA5949"/>
    <w:rsid w:val="00BB0ECC"/>
    <w:rsid w:val="00BC0EB3"/>
    <w:rsid w:val="00BD4A17"/>
    <w:rsid w:val="00BD62B3"/>
    <w:rsid w:val="00BF139C"/>
    <w:rsid w:val="00BF5675"/>
    <w:rsid w:val="00C12797"/>
    <w:rsid w:val="00C23351"/>
    <w:rsid w:val="00C24D3B"/>
    <w:rsid w:val="00C30A13"/>
    <w:rsid w:val="00C42F72"/>
    <w:rsid w:val="00C44AD3"/>
    <w:rsid w:val="00C522F5"/>
    <w:rsid w:val="00C55103"/>
    <w:rsid w:val="00C63C07"/>
    <w:rsid w:val="00C7187F"/>
    <w:rsid w:val="00C721B2"/>
    <w:rsid w:val="00C77104"/>
    <w:rsid w:val="00C77CE2"/>
    <w:rsid w:val="00C82C3F"/>
    <w:rsid w:val="00C86287"/>
    <w:rsid w:val="00C91185"/>
    <w:rsid w:val="00C91F88"/>
    <w:rsid w:val="00CB7E26"/>
    <w:rsid w:val="00CC2891"/>
    <w:rsid w:val="00CE0867"/>
    <w:rsid w:val="00CE6011"/>
    <w:rsid w:val="00CF0A60"/>
    <w:rsid w:val="00CF10A6"/>
    <w:rsid w:val="00D0305C"/>
    <w:rsid w:val="00D07DA1"/>
    <w:rsid w:val="00D144F2"/>
    <w:rsid w:val="00D206B0"/>
    <w:rsid w:val="00D35B80"/>
    <w:rsid w:val="00D43E04"/>
    <w:rsid w:val="00D50078"/>
    <w:rsid w:val="00D53997"/>
    <w:rsid w:val="00D53EC3"/>
    <w:rsid w:val="00D56A68"/>
    <w:rsid w:val="00D605D2"/>
    <w:rsid w:val="00D6354C"/>
    <w:rsid w:val="00D66A39"/>
    <w:rsid w:val="00D70222"/>
    <w:rsid w:val="00D73226"/>
    <w:rsid w:val="00D8546D"/>
    <w:rsid w:val="00D85637"/>
    <w:rsid w:val="00D9262F"/>
    <w:rsid w:val="00D926D6"/>
    <w:rsid w:val="00DA2DDB"/>
    <w:rsid w:val="00DA4AE6"/>
    <w:rsid w:val="00DB4D82"/>
    <w:rsid w:val="00DB729D"/>
    <w:rsid w:val="00DC547D"/>
    <w:rsid w:val="00DD4FFE"/>
    <w:rsid w:val="00DD52CD"/>
    <w:rsid w:val="00DE112C"/>
    <w:rsid w:val="00DE1CC7"/>
    <w:rsid w:val="00DF068D"/>
    <w:rsid w:val="00DF75EC"/>
    <w:rsid w:val="00E04CF1"/>
    <w:rsid w:val="00E07974"/>
    <w:rsid w:val="00E12075"/>
    <w:rsid w:val="00E20B76"/>
    <w:rsid w:val="00E20CFE"/>
    <w:rsid w:val="00E2253A"/>
    <w:rsid w:val="00E22D3D"/>
    <w:rsid w:val="00E3107F"/>
    <w:rsid w:val="00E378B0"/>
    <w:rsid w:val="00E40AB4"/>
    <w:rsid w:val="00E40B3C"/>
    <w:rsid w:val="00E47FD6"/>
    <w:rsid w:val="00E53A23"/>
    <w:rsid w:val="00E548B4"/>
    <w:rsid w:val="00E6167F"/>
    <w:rsid w:val="00E64D13"/>
    <w:rsid w:val="00E70040"/>
    <w:rsid w:val="00E70079"/>
    <w:rsid w:val="00E71B9E"/>
    <w:rsid w:val="00E814CF"/>
    <w:rsid w:val="00E82275"/>
    <w:rsid w:val="00E8228F"/>
    <w:rsid w:val="00E8580E"/>
    <w:rsid w:val="00EA216C"/>
    <w:rsid w:val="00EA2B7A"/>
    <w:rsid w:val="00EC14C0"/>
    <w:rsid w:val="00EC1A02"/>
    <w:rsid w:val="00EC578E"/>
    <w:rsid w:val="00EC7EE9"/>
    <w:rsid w:val="00ED1473"/>
    <w:rsid w:val="00ED3E6D"/>
    <w:rsid w:val="00ED4C94"/>
    <w:rsid w:val="00EE2B33"/>
    <w:rsid w:val="00EF1FA3"/>
    <w:rsid w:val="00EF3CEA"/>
    <w:rsid w:val="00EF5256"/>
    <w:rsid w:val="00F04799"/>
    <w:rsid w:val="00F11C81"/>
    <w:rsid w:val="00F35893"/>
    <w:rsid w:val="00F44CAD"/>
    <w:rsid w:val="00F500EF"/>
    <w:rsid w:val="00F60DF9"/>
    <w:rsid w:val="00F6213A"/>
    <w:rsid w:val="00F62F2C"/>
    <w:rsid w:val="00F660DC"/>
    <w:rsid w:val="00F70146"/>
    <w:rsid w:val="00F75114"/>
    <w:rsid w:val="00F82B20"/>
    <w:rsid w:val="00FA5182"/>
    <w:rsid w:val="00FB2A99"/>
    <w:rsid w:val="00FB40B3"/>
    <w:rsid w:val="00FC1D6B"/>
    <w:rsid w:val="00FE35AA"/>
    <w:rsid w:val="00FF5A3D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7324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3</cp:revision>
  <cp:lastPrinted>2021-09-08T22:56:00Z</cp:lastPrinted>
  <dcterms:created xsi:type="dcterms:W3CDTF">2024-04-05T01:01:00Z</dcterms:created>
  <dcterms:modified xsi:type="dcterms:W3CDTF">2024-04-05T01:02:00Z</dcterms:modified>
</cp:coreProperties>
</file>