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B7A0" w14:textId="3E535975" w:rsidR="009D2E02" w:rsidRDefault="00607447" w:rsidP="00886F11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EA05" wp14:editId="3C7056AB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0" t="0" r="16510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2963" w14:textId="77777777" w:rsidR="00B56510" w:rsidRPr="00C82C3F" w:rsidRDefault="00B56510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150B6E4B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7292F6FA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B19DCD2" w14:textId="3B3E6553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E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10472963" w14:textId="77777777" w:rsidR="00B56510" w:rsidRPr="00C82C3F" w:rsidRDefault="00B56510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150B6E4B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7292F6FA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B19DCD2" w14:textId="3B3E6553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4F275D1C" wp14:editId="342BD2EA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</w:p>
    <w:p w14:paraId="77A6F9B3" w14:textId="77777777" w:rsidR="00886F11" w:rsidRDefault="00886F11" w:rsidP="00886F11">
      <w:pPr>
        <w:spacing w:after="0"/>
        <w:rPr>
          <w:sz w:val="36"/>
          <w:szCs w:val="36"/>
        </w:rPr>
      </w:pPr>
    </w:p>
    <w:p w14:paraId="0C564CA2" w14:textId="6104CCD3" w:rsidR="00CD5C9C" w:rsidRDefault="00CD5C9C" w:rsidP="00886F11">
      <w:pPr>
        <w:spacing w:after="0"/>
      </w:pPr>
    </w:p>
    <w:p w14:paraId="06AE46F0" w14:textId="28BD43EA" w:rsidR="00CD5C9C" w:rsidRDefault="00CD5C9C" w:rsidP="00886F11">
      <w:pPr>
        <w:spacing w:after="0"/>
      </w:pPr>
      <w:r>
        <w:t>Board of Fire Commissioners – Special Meeting August 5, 2025</w:t>
      </w:r>
    </w:p>
    <w:p w14:paraId="480C656C" w14:textId="77777777" w:rsidR="00CD5C9C" w:rsidRDefault="00CD5C9C" w:rsidP="00886F11">
      <w:pPr>
        <w:spacing w:after="0"/>
      </w:pPr>
    </w:p>
    <w:p w14:paraId="59D91E92" w14:textId="7ECDEAFA" w:rsidR="00CD5C9C" w:rsidRDefault="00CD5C9C" w:rsidP="00886F11">
      <w:pPr>
        <w:spacing w:after="0"/>
      </w:pPr>
      <w:r>
        <w:t>Present:  Ernest Wood, Rob Stillwell, Jeff Burnham, Dave Perry, Carl Pitts, Jim Lyon, Sue Wood</w:t>
      </w:r>
    </w:p>
    <w:p w14:paraId="11FA97B8" w14:textId="61582B9E" w:rsidR="007443B1" w:rsidRDefault="007443B1" w:rsidP="00886F11">
      <w:pPr>
        <w:spacing w:after="0"/>
      </w:pPr>
      <w:r>
        <w:t>Guest:</w:t>
      </w:r>
      <w:r>
        <w:tab/>
        <w:t>Irene Perry, Greg Crump, Peggy Burnham, Sue Lyon, Vickie French, Debbie Rust, Matt French, Rick Eakins, Ashley Eakins, Steve Parker, Doug Eakins, Dick Eakins</w:t>
      </w:r>
    </w:p>
    <w:p w14:paraId="01F59A74" w14:textId="77777777" w:rsidR="007443B1" w:rsidRDefault="007443B1" w:rsidP="00886F11">
      <w:pPr>
        <w:spacing w:after="0"/>
      </w:pPr>
    </w:p>
    <w:p w14:paraId="2C7EE3AE" w14:textId="2C1EA610" w:rsidR="007443B1" w:rsidRDefault="007443B1" w:rsidP="00886F11">
      <w:pPr>
        <w:spacing w:after="0"/>
      </w:pPr>
      <w:r>
        <w:t xml:space="preserve">The meeting was called to order at 7:02 p.m. followed by the Pledge of Allegiance.  The </w:t>
      </w:r>
      <w:r w:rsidR="00E0283D">
        <w:t>reason for the meeting was to review the bids for the proposed fire station.</w:t>
      </w:r>
    </w:p>
    <w:p w14:paraId="4D3B844B" w14:textId="77777777" w:rsidR="00E0283D" w:rsidRDefault="00E0283D" w:rsidP="00886F11">
      <w:pPr>
        <w:spacing w:after="0"/>
      </w:pPr>
    </w:p>
    <w:p w14:paraId="183507FA" w14:textId="119A1C4F" w:rsidR="00E0283D" w:rsidRDefault="005208D9" w:rsidP="00886F11">
      <w:pPr>
        <w:spacing w:after="0"/>
      </w:pPr>
      <w:r>
        <w:t xml:space="preserve">Matt French, </w:t>
      </w:r>
      <w:proofErr w:type="spellStart"/>
      <w:r>
        <w:t>LaBella</w:t>
      </w:r>
      <w:proofErr w:type="spellEnd"/>
      <w:r>
        <w:t xml:space="preserve"> Associates, reviewed the following low bids:</w:t>
      </w:r>
    </w:p>
    <w:p w14:paraId="13F4D039" w14:textId="77777777" w:rsidR="005208D9" w:rsidRDefault="005208D9" w:rsidP="00886F11">
      <w:pPr>
        <w:spacing w:after="0"/>
      </w:pPr>
    </w:p>
    <w:p w14:paraId="30B59F09" w14:textId="22DA824B" w:rsidR="005208D9" w:rsidRDefault="005208D9" w:rsidP="005208D9">
      <w:pPr>
        <w:pStyle w:val="ListParagraph"/>
        <w:numPr>
          <w:ilvl w:val="0"/>
          <w:numId w:val="41"/>
        </w:numPr>
        <w:spacing w:after="0"/>
      </w:pPr>
      <w:r>
        <w:t>Con Tech – general contractor</w:t>
      </w:r>
    </w:p>
    <w:p w14:paraId="2FC258D6" w14:textId="09AFA466" w:rsidR="005208D9" w:rsidRDefault="005208D9" w:rsidP="005208D9">
      <w:pPr>
        <w:pStyle w:val="ListParagraph"/>
        <w:numPr>
          <w:ilvl w:val="0"/>
          <w:numId w:val="41"/>
        </w:numPr>
        <w:spacing w:after="0"/>
      </w:pPr>
      <w:r>
        <w:t>Hyde Stone</w:t>
      </w:r>
      <w:r w:rsidR="00973D0B">
        <w:t xml:space="preserve"> – Plumbing (included the well in the base price)</w:t>
      </w:r>
    </w:p>
    <w:p w14:paraId="400B536E" w14:textId="491EAF35" w:rsidR="00973D0B" w:rsidRDefault="00973D0B" w:rsidP="005208D9">
      <w:pPr>
        <w:pStyle w:val="ListParagraph"/>
        <w:numPr>
          <w:ilvl w:val="0"/>
          <w:numId w:val="41"/>
        </w:numPr>
        <w:spacing w:after="0"/>
      </w:pPr>
      <w:r>
        <w:t xml:space="preserve">Next Era </w:t>
      </w:r>
      <w:r w:rsidR="00E413AE">
        <w:t>–</w:t>
      </w:r>
      <w:r>
        <w:t xml:space="preserve"> Electrical</w:t>
      </w:r>
      <w:r w:rsidR="00E413AE">
        <w:t>; but with the generator included the bid would go to Dow Electric</w:t>
      </w:r>
    </w:p>
    <w:p w14:paraId="27E83D74" w14:textId="02673D02" w:rsidR="00E413AE" w:rsidRDefault="00E413AE" w:rsidP="005208D9">
      <w:pPr>
        <w:pStyle w:val="ListParagraph"/>
        <w:numPr>
          <w:ilvl w:val="0"/>
          <w:numId w:val="41"/>
        </w:numPr>
        <w:spacing w:after="0"/>
      </w:pPr>
      <w:r>
        <w:t>ENI – mechanical</w:t>
      </w:r>
    </w:p>
    <w:p w14:paraId="5B717D7D" w14:textId="77777777" w:rsidR="00E413AE" w:rsidRDefault="00E413AE" w:rsidP="00E413AE">
      <w:pPr>
        <w:spacing w:after="0"/>
      </w:pPr>
    </w:p>
    <w:p w14:paraId="242CDE8D" w14:textId="5BB93DCD" w:rsidR="002B6354" w:rsidRDefault="00EE3A4F" w:rsidP="004B32A6">
      <w:pPr>
        <w:spacing w:after="0"/>
      </w:pPr>
      <w:r>
        <w:t>Matt French stated that to his knowledge all bidders are bonded.  He suggested that the commissioners move the overhead door operator and the paving to the following year.</w:t>
      </w:r>
      <w:r w:rsidR="00D6148B">
        <w:t xml:space="preserve"> </w:t>
      </w:r>
      <w:r w:rsidR="00B248BC">
        <w:t>The</w:t>
      </w:r>
      <w:r w:rsidR="00D6148B">
        <w:t xml:space="preserve"> bids are good for 45 days.</w:t>
      </w:r>
      <w:r w:rsidR="003973B9">
        <w:t xml:space="preserve">  The total base price comes to $2,415,615.  </w:t>
      </w:r>
      <w:r w:rsidR="00FC7C4D">
        <w:t xml:space="preserve">However, amounts for clerk of the works, attorney fees, and </w:t>
      </w:r>
      <w:proofErr w:type="spellStart"/>
      <w:r w:rsidR="00FC7C4D">
        <w:t>LaBella</w:t>
      </w:r>
      <w:proofErr w:type="spellEnd"/>
      <w:r w:rsidR="00FC7C4D">
        <w:t xml:space="preserve"> need to be figured into the total.</w:t>
      </w:r>
    </w:p>
    <w:p w14:paraId="6AB7E351" w14:textId="77777777" w:rsidR="00BE2D7F" w:rsidRDefault="00BE2D7F" w:rsidP="004B32A6">
      <w:pPr>
        <w:spacing w:after="0"/>
      </w:pPr>
    </w:p>
    <w:p w14:paraId="27B617EC" w14:textId="46B3FFE6" w:rsidR="002B6354" w:rsidRDefault="002B6354" w:rsidP="00FC7C4D">
      <w:pPr>
        <w:spacing w:after="0"/>
      </w:pPr>
      <w:r>
        <w:t xml:space="preserve">The commissioners requested </w:t>
      </w:r>
      <w:r w:rsidR="00D65D1F">
        <w:t>Matt French to speak with the companies with the low bids to see</w:t>
      </w:r>
      <w:r w:rsidR="004E22FF">
        <w:t xml:space="preserve"> if there were ways to cut the project</w:t>
      </w:r>
      <w:r w:rsidR="004B32A6">
        <w:t xml:space="preserve"> and to extend the bid date.  The following options were given:</w:t>
      </w:r>
    </w:p>
    <w:p w14:paraId="2AC8A2C4" w14:textId="77777777" w:rsidR="004B32A6" w:rsidRDefault="004B32A6" w:rsidP="00FC7C4D">
      <w:pPr>
        <w:spacing w:after="0"/>
      </w:pPr>
    </w:p>
    <w:p w14:paraId="53445270" w14:textId="36923595" w:rsidR="004B32A6" w:rsidRDefault="00BE2D7F" w:rsidP="00BE2D7F">
      <w:pPr>
        <w:pStyle w:val="ListParagraph"/>
        <w:numPr>
          <w:ilvl w:val="0"/>
          <w:numId w:val="43"/>
        </w:numPr>
        <w:spacing w:after="0"/>
      </w:pPr>
      <w:r>
        <w:t>Redo and advertise the referendum</w:t>
      </w:r>
    </w:p>
    <w:p w14:paraId="024C6C06" w14:textId="681116B5" w:rsidR="00BE2D7F" w:rsidRDefault="00BE2D7F" w:rsidP="00BE2D7F">
      <w:pPr>
        <w:pStyle w:val="ListParagraph"/>
        <w:numPr>
          <w:ilvl w:val="0"/>
          <w:numId w:val="43"/>
        </w:numPr>
        <w:spacing w:after="0"/>
      </w:pPr>
      <w:r>
        <w:t>Hold the bid as is</w:t>
      </w:r>
    </w:p>
    <w:p w14:paraId="2A322FBD" w14:textId="1D4D2133" w:rsidR="00BE2D7F" w:rsidRDefault="00BE2D7F" w:rsidP="00BE2D7F">
      <w:pPr>
        <w:pStyle w:val="ListParagraph"/>
        <w:numPr>
          <w:ilvl w:val="0"/>
          <w:numId w:val="43"/>
        </w:numPr>
        <w:spacing w:after="0"/>
      </w:pPr>
      <w:r>
        <w:t>Sharpen the pencil</w:t>
      </w:r>
    </w:p>
    <w:p w14:paraId="08E8737A" w14:textId="77777777" w:rsidR="00BE2D7F" w:rsidRDefault="00BE2D7F" w:rsidP="00BE2D7F">
      <w:pPr>
        <w:spacing w:after="0"/>
      </w:pPr>
    </w:p>
    <w:p w14:paraId="3A74E497" w14:textId="635BA2F4" w:rsidR="00BE2D7F" w:rsidRDefault="0063038B" w:rsidP="00BE2D7F">
      <w:pPr>
        <w:spacing w:after="0"/>
      </w:pPr>
      <w:r>
        <w:t xml:space="preserve">Discussion was held on the grant and payments to the  contractor.  </w:t>
      </w:r>
      <w:r w:rsidR="005644BA">
        <w:t xml:space="preserve">A bridge loan has been applied for through NBT Bank.  </w:t>
      </w:r>
    </w:p>
    <w:p w14:paraId="5EE134BA" w14:textId="77777777" w:rsidR="005644BA" w:rsidRDefault="005644BA" w:rsidP="00BE2D7F">
      <w:pPr>
        <w:spacing w:after="0"/>
      </w:pPr>
    </w:p>
    <w:p w14:paraId="135CCDC4" w14:textId="688C6C7F" w:rsidR="005644BA" w:rsidRDefault="005644BA" w:rsidP="00BE2D7F">
      <w:pPr>
        <w:spacing w:after="0"/>
      </w:pPr>
      <w:r>
        <w:lastRenderedPageBreak/>
        <w:t xml:space="preserve">A question from the floor was is there a Plan B if the taxpayers reject a revised referendum?  </w:t>
      </w:r>
      <w:r w:rsidR="00243857">
        <w:t>There was no response.</w:t>
      </w:r>
    </w:p>
    <w:p w14:paraId="09CD531B" w14:textId="77777777" w:rsidR="00243857" w:rsidRDefault="00243857" w:rsidP="00BE2D7F">
      <w:pPr>
        <w:spacing w:after="0"/>
      </w:pPr>
    </w:p>
    <w:p w14:paraId="208EA102" w14:textId="7E5E51D9" w:rsidR="00243857" w:rsidRDefault="00243857" w:rsidP="00BE2D7F">
      <w:pPr>
        <w:spacing w:after="0"/>
      </w:pPr>
      <w:r>
        <w:t xml:space="preserve">Rob Stillwell (Carl Pitts) moved to go to the low bidder to see about reducing the bid and extend the deadline.  </w:t>
      </w:r>
      <w:r w:rsidR="00B96F56">
        <w:t>Votes are as follows:</w:t>
      </w:r>
    </w:p>
    <w:p w14:paraId="0497BBF3" w14:textId="77777777" w:rsidR="00B96F56" w:rsidRDefault="00B96F56" w:rsidP="00BE2D7F">
      <w:pPr>
        <w:spacing w:after="0"/>
      </w:pPr>
    </w:p>
    <w:p w14:paraId="6BC236CF" w14:textId="449F94CE" w:rsidR="00B96F56" w:rsidRDefault="00B96F56" w:rsidP="00BE2D7F">
      <w:pPr>
        <w:spacing w:after="0"/>
      </w:pPr>
      <w:r>
        <w:tab/>
        <w:t>Carl Pitts – yes</w:t>
      </w:r>
    </w:p>
    <w:p w14:paraId="0A39426B" w14:textId="6E3985FD" w:rsidR="00B96F56" w:rsidRDefault="00B96F56" w:rsidP="00BE2D7F">
      <w:pPr>
        <w:spacing w:after="0"/>
      </w:pPr>
      <w:r>
        <w:tab/>
        <w:t>Rob Stillwell – yes</w:t>
      </w:r>
    </w:p>
    <w:p w14:paraId="759874E5" w14:textId="49AE146C" w:rsidR="00B96F56" w:rsidRDefault="00B96F56" w:rsidP="00BE2D7F">
      <w:pPr>
        <w:spacing w:after="0"/>
      </w:pPr>
      <w:r>
        <w:tab/>
        <w:t>Dave Perry – yes</w:t>
      </w:r>
    </w:p>
    <w:p w14:paraId="517DD5E5" w14:textId="0C6D67A9" w:rsidR="00B96F56" w:rsidRDefault="00B96F56" w:rsidP="00BE2D7F">
      <w:pPr>
        <w:spacing w:after="0"/>
      </w:pPr>
      <w:r>
        <w:tab/>
        <w:t>Jeff Burnham – no</w:t>
      </w:r>
    </w:p>
    <w:p w14:paraId="32BF4682" w14:textId="723D6DA2" w:rsidR="00B96F56" w:rsidRDefault="00B96F56" w:rsidP="00BE2D7F">
      <w:pPr>
        <w:spacing w:after="0"/>
      </w:pPr>
      <w:r>
        <w:tab/>
        <w:t>Ernest Wood – no</w:t>
      </w:r>
    </w:p>
    <w:p w14:paraId="54CCE53E" w14:textId="77777777" w:rsidR="00B96F56" w:rsidRDefault="00B96F56" w:rsidP="00BE2D7F">
      <w:pPr>
        <w:spacing w:after="0"/>
      </w:pPr>
    </w:p>
    <w:p w14:paraId="5D13FF36" w14:textId="424EC8E0" w:rsidR="00B96F56" w:rsidRDefault="00B96F56" w:rsidP="00BE2D7F">
      <w:pPr>
        <w:spacing w:after="0"/>
      </w:pPr>
      <w:r>
        <w:t>Motion carried.</w:t>
      </w:r>
    </w:p>
    <w:p w14:paraId="12ED49DA" w14:textId="77777777" w:rsidR="00D8035A" w:rsidRDefault="00D8035A" w:rsidP="00BE2D7F">
      <w:pPr>
        <w:spacing w:after="0"/>
      </w:pPr>
    </w:p>
    <w:p w14:paraId="40A6642D" w14:textId="743172E8" w:rsidR="00820C55" w:rsidRDefault="00D8035A" w:rsidP="00BE2D7F">
      <w:pPr>
        <w:spacing w:after="0"/>
      </w:pPr>
      <w:r>
        <w:t>Matt French will contact all four (4) low bidders</w:t>
      </w:r>
      <w:r w:rsidR="00820C55">
        <w:t xml:space="preserve"> to confirm willingness for changes.  He should have answers by the end of the week.</w:t>
      </w:r>
    </w:p>
    <w:p w14:paraId="5B604A72" w14:textId="77777777" w:rsidR="00820C55" w:rsidRDefault="00820C55" w:rsidP="00BE2D7F">
      <w:pPr>
        <w:spacing w:after="0"/>
      </w:pPr>
    </w:p>
    <w:p w14:paraId="60C76AB0" w14:textId="47B6B5D7" w:rsidR="00820C55" w:rsidRDefault="00820C55" w:rsidP="00BE2D7F">
      <w:pPr>
        <w:spacing w:after="0"/>
      </w:pPr>
      <w:r>
        <w:t>Carl Pitts (Rob Stillwell) moved to adjourn the meeting.  All in favor; motion carried.  The meeting adjourned at 8:53 p.m.</w:t>
      </w:r>
    </w:p>
    <w:p w14:paraId="673CCA51" w14:textId="77777777" w:rsidR="00820C55" w:rsidRDefault="00820C55" w:rsidP="00BE2D7F">
      <w:pPr>
        <w:spacing w:after="0"/>
      </w:pPr>
    </w:p>
    <w:p w14:paraId="53C8697F" w14:textId="408C471B" w:rsidR="00820C55" w:rsidRDefault="00820C55" w:rsidP="00BE2D7F">
      <w:pPr>
        <w:spacing w:after="0"/>
      </w:pPr>
      <w:r>
        <w:t>Minutes submitted by Sue Wood, Secretary</w:t>
      </w:r>
    </w:p>
    <w:p w14:paraId="285FF2CA" w14:textId="77777777" w:rsidR="00820C55" w:rsidRPr="00FC7C4D" w:rsidRDefault="00820C55" w:rsidP="00BE2D7F">
      <w:pPr>
        <w:spacing w:after="0"/>
      </w:pPr>
    </w:p>
    <w:sectPr w:rsidR="00820C55" w:rsidRPr="00FC7C4D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F8A"/>
    <w:multiLevelType w:val="hybridMultilevel"/>
    <w:tmpl w:val="655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F5E"/>
    <w:multiLevelType w:val="hybridMultilevel"/>
    <w:tmpl w:val="0D9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69C"/>
    <w:multiLevelType w:val="hybridMultilevel"/>
    <w:tmpl w:val="BBD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E17"/>
    <w:multiLevelType w:val="hybridMultilevel"/>
    <w:tmpl w:val="5B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0F4"/>
    <w:multiLevelType w:val="hybridMultilevel"/>
    <w:tmpl w:val="677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5C"/>
    <w:multiLevelType w:val="hybridMultilevel"/>
    <w:tmpl w:val="86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DCE"/>
    <w:multiLevelType w:val="hybridMultilevel"/>
    <w:tmpl w:val="35A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1A5F"/>
    <w:multiLevelType w:val="hybridMultilevel"/>
    <w:tmpl w:val="E2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237B"/>
    <w:multiLevelType w:val="hybridMultilevel"/>
    <w:tmpl w:val="BC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0A8B"/>
    <w:multiLevelType w:val="hybridMultilevel"/>
    <w:tmpl w:val="6FE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43A"/>
    <w:multiLevelType w:val="hybridMultilevel"/>
    <w:tmpl w:val="AAF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5EC2"/>
    <w:multiLevelType w:val="hybridMultilevel"/>
    <w:tmpl w:val="FF122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851CA2"/>
    <w:multiLevelType w:val="hybridMultilevel"/>
    <w:tmpl w:val="85E883C0"/>
    <w:lvl w:ilvl="0" w:tplc="5C4A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67D04"/>
    <w:multiLevelType w:val="hybridMultilevel"/>
    <w:tmpl w:val="8F0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D63C3"/>
    <w:multiLevelType w:val="hybridMultilevel"/>
    <w:tmpl w:val="E642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761E"/>
    <w:multiLevelType w:val="hybridMultilevel"/>
    <w:tmpl w:val="71EE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107B"/>
    <w:multiLevelType w:val="hybridMultilevel"/>
    <w:tmpl w:val="54FC976A"/>
    <w:lvl w:ilvl="0" w:tplc="29EEE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2750"/>
    <w:multiLevelType w:val="hybridMultilevel"/>
    <w:tmpl w:val="C16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04322"/>
    <w:multiLevelType w:val="hybridMultilevel"/>
    <w:tmpl w:val="569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459ED"/>
    <w:multiLevelType w:val="hybridMultilevel"/>
    <w:tmpl w:val="3D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0BD6"/>
    <w:multiLevelType w:val="hybridMultilevel"/>
    <w:tmpl w:val="A4C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471D"/>
    <w:multiLevelType w:val="hybridMultilevel"/>
    <w:tmpl w:val="C57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53E5D"/>
    <w:multiLevelType w:val="hybridMultilevel"/>
    <w:tmpl w:val="6002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968F8"/>
    <w:multiLevelType w:val="hybridMultilevel"/>
    <w:tmpl w:val="776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F3CF1"/>
    <w:multiLevelType w:val="hybridMultilevel"/>
    <w:tmpl w:val="42A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136E4"/>
    <w:multiLevelType w:val="hybridMultilevel"/>
    <w:tmpl w:val="20DA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07BDE"/>
    <w:multiLevelType w:val="hybridMultilevel"/>
    <w:tmpl w:val="86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9046F"/>
    <w:multiLevelType w:val="hybridMultilevel"/>
    <w:tmpl w:val="A8E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A5A1D"/>
    <w:multiLevelType w:val="hybridMultilevel"/>
    <w:tmpl w:val="C90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C0437"/>
    <w:multiLevelType w:val="hybridMultilevel"/>
    <w:tmpl w:val="BA1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F43A6"/>
    <w:multiLevelType w:val="hybridMultilevel"/>
    <w:tmpl w:val="CF3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5655"/>
    <w:multiLevelType w:val="hybridMultilevel"/>
    <w:tmpl w:val="AA34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D5D72"/>
    <w:multiLevelType w:val="hybridMultilevel"/>
    <w:tmpl w:val="35D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B2E92"/>
    <w:multiLevelType w:val="hybridMultilevel"/>
    <w:tmpl w:val="9AB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C60A2"/>
    <w:multiLevelType w:val="hybridMultilevel"/>
    <w:tmpl w:val="D69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F68A7"/>
    <w:multiLevelType w:val="hybridMultilevel"/>
    <w:tmpl w:val="1F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238F8"/>
    <w:multiLevelType w:val="hybridMultilevel"/>
    <w:tmpl w:val="A36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572BF"/>
    <w:multiLevelType w:val="hybridMultilevel"/>
    <w:tmpl w:val="6B64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35224"/>
    <w:multiLevelType w:val="hybridMultilevel"/>
    <w:tmpl w:val="0BF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C2BD5"/>
    <w:multiLevelType w:val="hybridMultilevel"/>
    <w:tmpl w:val="9606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E0E2D"/>
    <w:multiLevelType w:val="hybridMultilevel"/>
    <w:tmpl w:val="0BF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46578"/>
    <w:multiLevelType w:val="hybridMultilevel"/>
    <w:tmpl w:val="0A1C54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D6B446A"/>
    <w:multiLevelType w:val="hybridMultilevel"/>
    <w:tmpl w:val="AA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72617">
    <w:abstractNumId w:val="41"/>
  </w:num>
  <w:num w:numId="2" w16cid:durableId="1145925110">
    <w:abstractNumId w:val="4"/>
  </w:num>
  <w:num w:numId="3" w16cid:durableId="951984538">
    <w:abstractNumId w:val="15"/>
  </w:num>
  <w:num w:numId="4" w16cid:durableId="420879402">
    <w:abstractNumId w:val="20"/>
  </w:num>
  <w:num w:numId="5" w16cid:durableId="758528678">
    <w:abstractNumId w:val="30"/>
  </w:num>
  <w:num w:numId="6" w16cid:durableId="1506239135">
    <w:abstractNumId w:val="0"/>
  </w:num>
  <w:num w:numId="7" w16cid:durableId="953825104">
    <w:abstractNumId w:val="34"/>
  </w:num>
  <w:num w:numId="8" w16cid:durableId="2029023572">
    <w:abstractNumId w:val="21"/>
  </w:num>
  <w:num w:numId="9" w16cid:durableId="1756509986">
    <w:abstractNumId w:val="3"/>
  </w:num>
  <w:num w:numId="10" w16cid:durableId="1847818026">
    <w:abstractNumId w:val="40"/>
  </w:num>
  <w:num w:numId="11" w16cid:durableId="696663274">
    <w:abstractNumId w:val="9"/>
  </w:num>
  <w:num w:numId="12" w16cid:durableId="1729186479">
    <w:abstractNumId w:val="23"/>
  </w:num>
  <w:num w:numId="13" w16cid:durableId="1496266246">
    <w:abstractNumId w:val="24"/>
  </w:num>
  <w:num w:numId="14" w16cid:durableId="1271548979">
    <w:abstractNumId w:val="14"/>
  </w:num>
  <w:num w:numId="15" w16cid:durableId="213468516">
    <w:abstractNumId w:val="32"/>
  </w:num>
  <w:num w:numId="16" w16cid:durableId="1785728069">
    <w:abstractNumId w:val="33"/>
  </w:num>
  <w:num w:numId="17" w16cid:durableId="2069262602">
    <w:abstractNumId w:val="35"/>
  </w:num>
  <w:num w:numId="18" w16cid:durableId="1945377305">
    <w:abstractNumId w:val="6"/>
  </w:num>
  <w:num w:numId="19" w16cid:durableId="1205026487">
    <w:abstractNumId w:val="18"/>
  </w:num>
  <w:num w:numId="20" w16cid:durableId="1972858681">
    <w:abstractNumId w:val="7"/>
  </w:num>
  <w:num w:numId="21" w16cid:durableId="1968579459">
    <w:abstractNumId w:val="31"/>
  </w:num>
  <w:num w:numId="22" w16cid:durableId="175848093">
    <w:abstractNumId w:val="42"/>
  </w:num>
  <w:num w:numId="23" w16cid:durableId="1169098595">
    <w:abstractNumId w:val="19"/>
  </w:num>
  <w:num w:numId="24" w16cid:durableId="1541085987">
    <w:abstractNumId w:val="2"/>
  </w:num>
  <w:num w:numId="25" w16cid:durableId="345793713">
    <w:abstractNumId w:val="17"/>
  </w:num>
  <w:num w:numId="26" w16cid:durableId="501313832">
    <w:abstractNumId w:val="27"/>
  </w:num>
  <w:num w:numId="27" w16cid:durableId="1765807798">
    <w:abstractNumId w:val="1"/>
  </w:num>
  <w:num w:numId="28" w16cid:durableId="541403861">
    <w:abstractNumId w:val="29"/>
  </w:num>
  <w:num w:numId="29" w16cid:durableId="213081041">
    <w:abstractNumId w:val="5"/>
  </w:num>
  <w:num w:numId="30" w16cid:durableId="1871406933">
    <w:abstractNumId w:val="8"/>
  </w:num>
  <w:num w:numId="31" w16cid:durableId="459112023">
    <w:abstractNumId w:val="28"/>
  </w:num>
  <w:num w:numId="32" w16cid:durableId="394931543">
    <w:abstractNumId w:val="38"/>
  </w:num>
  <w:num w:numId="33" w16cid:durableId="452403272">
    <w:abstractNumId w:val="22"/>
  </w:num>
  <w:num w:numId="34" w16cid:durableId="14353888">
    <w:abstractNumId w:val="10"/>
  </w:num>
  <w:num w:numId="35" w16cid:durableId="885142654">
    <w:abstractNumId w:val="26"/>
  </w:num>
  <w:num w:numId="36" w16cid:durableId="861943957">
    <w:abstractNumId w:val="36"/>
  </w:num>
  <w:num w:numId="37" w16cid:durableId="1357385691">
    <w:abstractNumId w:val="37"/>
  </w:num>
  <w:num w:numId="38" w16cid:durableId="152841754">
    <w:abstractNumId w:val="25"/>
  </w:num>
  <w:num w:numId="39" w16cid:durableId="578057168">
    <w:abstractNumId w:val="16"/>
  </w:num>
  <w:num w:numId="40" w16cid:durableId="102962311">
    <w:abstractNumId w:val="11"/>
  </w:num>
  <w:num w:numId="41" w16cid:durableId="1772121701">
    <w:abstractNumId w:val="39"/>
  </w:num>
  <w:num w:numId="42" w16cid:durableId="1336154938">
    <w:abstractNumId w:val="12"/>
  </w:num>
  <w:num w:numId="43" w16cid:durableId="197795477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01AC"/>
    <w:rsid w:val="0000056C"/>
    <w:rsid w:val="000073FC"/>
    <w:rsid w:val="0001029B"/>
    <w:rsid w:val="000176AE"/>
    <w:rsid w:val="00023EB7"/>
    <w:rsid w:val="000358DD"/>
    <w:rsid w:val="00037C41"/>
    <w:rsid w:val="00071694"/>
    <w:rsid w:val="00075CAB"/>
    <w:rsid w:val="00094566"/>
    <w:rsid w:val="000A0093"/>
    <w:rsid w:val="000B3B98"/>
    <w:rsid w:val="000B6D92"/>
    <w:rsid w:val="000C62F4"/>
    <w:rsid w:val="000D56D3"/>
    <w:rsid w:val="000F50F7"/>
    <w:rsid w:val="00111190"/>
    <w:rsid w:val="001145BD"/>
    <w:rsid w:val="00116C0A"/>
    <w:rsid w:val="00121716"/>
    <w:rsid w:val="00153C9E"/>
    <w:rsid w:val="00157667"/>
    <w:rsid w:val="00190704"/>
    <w:rsid w:val="00191BEA"/>
    <w:rsid w:val="001A6F1B"/>
    <w:rsid w:val="001B6676"/>
    <w:rsid w:val="001C3521"/>
    <w:rsid w:val="001D6421"/>
    <w:rsid w:val="001E0CCE"/>
    <w:rsid w:val="001F2CD1"/>
    <w:rsid w:val="0021614C"/>
    <w:rsid w:val="00225FE8"/>
    <w:rsid w:val="00243857"/>
    <w:rsid w:val="00244D97"/>
    <w:rsid w:val="00245EE6"/>
    <w:rsid w:val="00255A64"/>
    <w:rsid w:val="00257F03"/>
    <w:rsid w:val="002701C0"/>
    <w:rsid w:val="00272B0A"/>
    <w:rsid w:val="00285B64"/>
    <w:rsid w:val="002876FA"/>
    <w:rsid w:val="00293DE7"/>
    <w:rsid w:val="002B6354"/>
    <w:rsid w:val="002C57EA"/>
    <w:rsid w:val="002C619B"/>
    <w:rsid w:val="002D173D"/>
    <w:rsid w:val="002E2497"/>
    <w:rsid w:val="003524E1"/>
    <w:rsid w:val="003549C7"/>
    <w:rsid w:val="0036087C"/>
    <w:rsid w:val="00360948"/>
    <w:rsid w:val="0036130F"/>
    <w:rsid w:val="00362C39"/>
    <w:rsid w:val="00374054"/>
    <w:rsid w:val="003858DB"/>
    <w:rsid w:val="00393D7A"/>
    <w:rsid w:val="003973B9"/>
    <w:rsid w:val="003A280F"/>
    <w:rsid w:val="003A6A96"/>
    <w:rsid w:val="003B5A8F"/>
    <w:rsid w:val="003C0326"/>
    <w:rsid w:val="003C50BF"/>
    <w:rsid w:val="003D4A46"/>
    <w:rsid w:val="003D759B"/>
    <w:rsid w:val="003E774C"/>
    <w:rsid w:val="003F09AF"/>
    <w:rsid w:val="00417D70"/>
    <w:rsid w:val="00421C7E"/>
    <w:rsid w:val="004356CE"/>
    <w:rsid w:val="00435954"/>
    <w:rsid w:val="00436E6D"/>
    <w:rsid w:val="00443303"/>
    <w:rsid w:val="004517BB"/>
    <w:rsid w:val="004638E0"/>
    <w:rsid w:val="00474D25"/>
    <w:rsid w:val="00475711"/>
    <w:rsid w:val="004773C0"/>
    <w:rsid w:val="0048628E"/>
    <w:rsid w:val="00486D00"/>
    <w:rsid w:val="004A36A3"/>
    <w:rsid w:val="004B32A6"/>
    <w:rsid w:val="004B64DE"/>
    <w:rsid w:val="004C21F2"/>
    <w:rsid w:val="004C3709"/>
    <w:rsid w:val="004C386E"/>
    <w:rsid w:val="004C5A77"/>
    <w:rsid w:val="004C5CA8"/>
    <w:rsid w:val="004C6FF4"/>
    <w:rsid w:val="004E22FF"/>
    <w:rsid w:val="004E75B4"/>
    <w:rsid w:val="004F4945"/>
    <w:rsid w:val="004F5FC8"/>
    <w:rsid w:val="0050325F"/>
    <w:rsid w:val="00512B66"/>
    <w:rsid w:val="005170EE"/>
    <w:rsid w:val="005208D9"/>
    <w:rsid w:val="00544207"/>
    <w:rsid w:val="005644BA"/>
    <w:rsid w:val="005C11F8"/>
    <w:rsid w:val="005C2121"/>
    <w:rsid w:val="005C7C6E"/>
    <w:rsid w:val="005D163C"/>
    <w:rsid w:val="005D2CD2"/>
    <w:rsid w:val="005E56D5"/>
    <w:rsid w:val="005E679A"/>
    <w:rsid w:val="005F0017"/>
    <w:rsid w:val="005F4656"/>
    <w:rsid w:val="005F63E3"/>
    <w:rsid w:val="005F7076"/>
    <w:rsid w:val="00605CD4"/>
    <w:rsid w:val="00607447"/>
    <w:rsid w:val="006275C0"/>
    <w:rsid w:val="0063038B"/>
    <w:rsid w:val="00630F9B"/>
    <w:rsid w:val="006321B0"/>
    <w:rsid w:val="0063234F"/>
    <w:rsid w:val="00636A28"/>
    <w:rsid w:val="00640839"/>
    <w:rsid w:val="00665E36"/>
    <w:rsid w:val="006704B5"/>
    <w:rsid w:val="00670AD6"/>
    <w:rsid w:val="006B48D0"/>
    <w:rsid w:val="006C6EE1"/>
    <w:rsid w:val="006D2E78"/>
    <w:rsid w:val="006E4B09"/>
    <w:rsid w:val="007031FF"/>
    <w:rsid w:val="00713A3F"/>
    <w:rsid w:val="00716C63"/>
    <w:rsid w:val="007419C0"/>
    <w:rsid w:val="00743AE0"/>
    <w:rsid w:val="007443B1"/>
    <w:rsid w:val="00756F74"/>
    <w:rsid w:val="00757159"/>
    <w:rsid w:val="007577A3"/>
    <w:rsid w:val="00765D7E"/>
    <w:rsid w:val="00766CC8"/>
    <w:rsid w:val="007925CA"/>
    <w:rsid w:val="007A0C34"/>
    <w:rsid w:val="007A3FC6"/>
    <w:rsid w:val="007D2656"/>
    <w:rsid w:val="007D726C"/>
    <w:rsid w:val="007E32A6"/>
    <w:rsid w:val="007E395D"/>
    <w:rsid w:val="007F7251"/>
    <w:rsid w:val="008159E1"/>
    <w:rsid w:val="00820C55"/>
    <w:rsid w:val="00827695"/>
    <w:rsid w:val="00835967"/>
    <w:rsid w:val="008614B5"/>
    <w:rsid w:val="00866512"/>
    <w:rsid w:val="00886F11"/>
    <w:rsid w:val="0089343C"/>
    <w:rsid w:val="00896610"/>
    <w:rsid w:val="008A0821"/>
    <w:rsid w:val="008D7EC4"/>
    <w:rsid w:val="008F466D"/>
    <w:rsid w:val="00902D4A"/>
    <w:rsid w:val="00911D7D"/>
    <w:rsid w:val="0091659F"/>
    <w:rsid w:val="00926A9C"/>
    <w:rsid w:val="00932562"/>
    <w:rsid w:val="00947ABC"/>
    <w:rsid w:val="00955DD1"/>
    <w:rsid w:val="00964292"/>
    <w:rsid w:val="00973D0B"/>
    <w:rsid w:val="009761AA"/>
    <w:rsid w:val="00986D28"/>
    <w:rsid w:val="009B20EB"/>
    <w:rsid w:val="009C0B12"/>
    <w:rsid w:val="009D2E02"/>
    <w:rsid w:val="009E0F03"/>
    <w:rsid w:val="009F624D"/>
    <w:rsid w:val="00A11A38"/>
    <w:rsid w:val="00A1773D"/>
    <w:rsid w:val="00A4051C"/>
    <w:rsid w:val="00A40E4E"/>
    <w:rsid w:val="00A50A26"/>
    <w:rsid w:val="00A52F90"/>
    <w:rsid w:val="00A63899"/>
    <w:rsid w:val="00A855D8"/>
    <w:rsid w:val="00AA41D5"/>
    <w:rsid w:val="00AB3FB6"/>
    <w:rsid w:val="00AD4252"/>
    <w:rsid w:val="00AE1BF2"/>
    <w:rsid w:val="00AE4C00"/>
    <w:rsid w:val="00AE6B81"/>
    <w:rsid w:val="00B13B2E"/>
    <w:rsid w:val="00B248BC"/>
    <w:rsid w:val="00B261D8"/>
    <w:rsid w:val="00B46548"/>
    <w:rsid w:val="00B56510"/>
    <w:rsid w:val="00B576A6"/>
    <w:rsid w:val="00B72DE4"/>
    <w:rsid w:val="00B9117D"/>
    <w:rsid w:val="00B93A7F"/>
    <w:rsid w:val="00B96F56"/>
    <w:rsid w:val="00B9727C"/>
    <w:rsid w:val="00BB655B"/>
    <w:rsid w:val="00BC41FF"/>
    <w:rsid w:val="00BD65AA"/>
    <w:rsid w:val="00BE2D7F"/>
    <w:rsid w:val="00BE3EB9"/>
    <w:rsid w:val="00C0449B"/>
    <w:rsid w:val="00C05BA2"/>
    <w:rsid w:val="00C408D5"/>
    <w:rsid w:val="00C44EC0"/>
    <w:rsid w:val="00C6151C"/>
    <w:rsid w:val="00C66C75"/>
    <w:rsid w:val="00C82C3F"/>
    <w:rsid w:val="00C84732"/>
    <w:rsid w:val="00C95B29"/>
    <w:rsid w:val="00CC01DE"/>
    <w:rsid w:val="00CC2B71"/>
    <w:rsid w:val="00CC6211"/>
    <w:rsid w:val="00CD5C9C"/>
    <w:rsid w:val="00CE3064"/>
    <w:rsid w:val="00D03EE8"/>
    <w:rsid w:val="00D054F8"/>
    <w:rsid w:val="00D35B80"/>
    <w:rsid w:val="00D602DD"/>
    <w:rsid w:val="00D6148B"/>
    <w:rsid w:val="00D65D1F"/>
    <w:rsid w:val="00D70258"/>
    <w:rsid w:val="00D8035A"/>
    <w:rsid w:val="00D93854"/>
    <w:rsid w:val="00DA769A"/>
    <w:rsid w:val="00DB38DA"/>
    <w:rsid w:val="00DB63E4"/>
    <w:rsid w:val="00DB729D"/>
    <w:rsid w:val="00DC3F7C"/>
    <w:rsid w:val="00DE1EDA"/>
    <w:rsid w:val="00E0283D"/>
    <w:rsid w:val="00E13F95"/>
    <w:rsid w:val="00E413AE"/>
    <w:rsid w:val="00E4556A"/>
    <w:rsid w:val="00E47FD6"/>
    <w:rsid w:val="00E6197E"/>
    <w:rsid w:val="00E631A4"/>
    <w:rsid w:val="00E643DE"/>
    <w:rsid w:val="00E666F8"/>
    <w:rsid w:val="00E7549D"/>
    <w:rsid w:val="00E76846"/>
    <w:rsid w:val="00EA216C"/>
    <w:rsid w:val="00EC3BDE"/>
    <w:rsid w:val="00EC7364"/>
    <w:rsid w:val="00EE2B33"/>
    <w:rsid w:val="00EE3A4F"/>
    <w:rsid w:val="00EF3F80"/>
    <w:rsid w:val="00F22A3D"/>
    <w:rsid w:val="00F277CA"/>
    <w:rsid w:val="00F3335E"/>
    <w:rsid w:val="00F3359F"/>
    <w:rsid w:val="00F37B38"/>
    <w:rsid w:val="00F53A0C"/>
    <w:rsid w:val="00F53BE1"/>
    <w:rsid w:val="00F62F2C"/>
    <w:rsid w:val="00F67906"/>
    <w:rsid w:val="00F75205"/>
    <w:rsid w:val="00F82DE4"/>
    <w:rsid w:val="00FB2A99"/>
    <w:rsid w:val="00FC4632"/>
    <w:rsid w:val="00FC7C4D"/>
    <w:rsid w:val="00FE0E04"/>
    <w:rsid w:val="00FE258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7D8A30FD"/>
  <w15:docId w15:val="{DB40ACD1-8465-4E03-85E0-3BBA611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921B-57CF-48D0-BDEF-C7F0695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2165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Sharlene Jock</dc:creator>
  <cp:lastModifiedBy>Sue Wood</cp:lastModifiedBy>
  <cp:revision>24</cp:revision>
  <cp:lastPrinted>2024-08-01T23:52:00Z</cp:lastPrinted>
  <dcterms:created xsi:type="dcterms:W3CDTF">2025-08-11T23:40:00Z</dcterms:created>
  <dcterms:modified xsi:type="dcterms:W3CDTF">2025-08-11T23:58:00Z</dcterms:modified>
</cp:coreProperties>
</file>