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8EB8" w14:textId="3D3AD633" w:rsidR="00AE6FA9" w:rsidRDefault="00AE6FA9" w:rsidP="00AE6FA9">
      <w:pPr>
        <w:pStyle w:val="PlainText"/>
        <w:jc w:val="left"/>
        <w:rPr>
          <w:rFonts w:ascii="Courier New" w:hAnsi="Courier New" w:cs="Courier New"/>
        </w:rPr>
      </w:pPr>
      <w:r>
        <w:rPr>
          <w:noProof/>
          <w:sz w:val="36"/>
          <w:szCs w:val="36"/>
        </w:rPr>
        <mc:AlternateContent>
          <mc:Choice Requires="wps">
            <w:drawing>
              <wp:anchor distT="0" distB="0" distL="114300" distR="114300" simplePos="0" relativeHeight="251659264" behindDoc="0" locked="0" layoutInCell="1" allowOverlap="1" wp14:anchorId="153824B1" wp14:editId="64B1ABCD">
                <wp:simplePos x="0" y="0"/>
                <wp:positionH relativeFrom="column">
                  <wp:posOffset>1666240</wp:posOffset>
                </wp:positionH>
                <wp:positionV relativeFrom="paragraph">
                  <wp:posOffset>9525</wp:posOffset>
                </wp:positionV>
                <wp:extent cx="2981325" cy="885190"/>
                <wp:effectExtent l="0" t="0" r="2857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85190"/>
                        </a:xfrm>
                        <a:prstGeom prst="rect">
                          <a:avLst/>
                        </a:prstGeom>
                        <a:solidFill>
                          <a:srgbClr val="FFFFFF"/>
                        </a:solidFill>
                        <a:ln w="9525">
                          <a:solidFill>
                            <a:srgbClr val="000000"/>
                          </a:solidFill>
                          <a:miter lim="800000"/>
                          <a:headEnd/>
                          <a:tailEnd/>
                        </a:ln>
                      </wps:spPr>
                      <wps:txbx>
                        <w:txbxContent>
                          <w:p w14:paraId="31263231" w14:textId="77777777" w:rsidR="00AE6FA9" w:rsidRPr="00C82C3F" w:rsidRDefault="00AE6FA9" w:rsidP="00AE6FA9">
                            <w:pPr>
                              <w:rPr>
                                <w:b/>
                              </w:rPr>
                            </w:pPr>
                            <w:r w:rsidRPr="00C82C3F">
                              <w:rPr>
                                <w:b/>
                              </w:rPr>
                              <w:t>HOPKINTON FIRE DISTRICT</w:t>
                            </w:r>
                          </w:p>
                          <w:p w14:paraId="216052CD" w14:textId="77777777" w:rsidR="00AE6FA9" w:rsidRDefault="00AE6FA9" w:rsidP="00AE6FA9">
                            <w:r>
                              <w:tab/>
                              <w:t>2876 State Highway 11B</w:t>
                            </w:r>
                          </w:p>
                          <w:p w14:paraId="07554384" w14:textId="77777777" w:rsidR="00AE6FA9" w:rsidRDefault="00AE6FA9" w:rsidP="00AE6FA9">
                            <w:r>
                              <w:t xml:space="preserve">Hopkinton, New </w:t>
                            </w:r>
                            <w:proofErr w:type="gramStart"/>
                            <w:r>
                              <w:t>York  12965</w:t>
                            </w:r>
                            <w:proofErr w:type="gramEnd"/>
                          </w:p>
                          <w:p w14:paraId="6D0BC58A" w14:textId="77777777" w:rsidR="00AE6FA9" w:rsidRDefault="00AE6FA9" w:rsidP="00AE6FA9">
                            <w:r>
                              <w:t>(315) 328-4682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3824B1" id="_x0000_t202" coordsize="21600,21600" o:spt="202" path="m,l,21600r21600,l21600,xe">
                <v:stroke joinstyle="miter"/>
                <v:path gradientshapeok="t" o:connecttype="rect"/>
              </v:shapetype>
              <v:shape id="Text Box 7" o:spid="_x0000_s1026" type="#_x0000_t202" style="position:absolute;margin-left:131.2pt;margin-top:.75pt;width:234.75pt;height:6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">
                <v:textbox style="mso-fit-shape-to-text:t">
                  <w:txbxContent>
                    <w:p w14:paraId="31263231" w14:textId="77777777" w:rsidR="00AE6FA9" w:rsidRPr="00C82C3F" w:rsidRDefault="00AE6FA9" w:rsidP="00AE6FA9">
                      <w:pPr>
                        <w:rPr>
                          <w:b/>
                        </w:rPr>
                      </w:pPr>
                      <w:r w:rsidRPr="00C82C3F">
                        <w:rPr>
                          <w:b/>
                        </w:rPr>
                        <w:t>HOPKINTON FIRE DISTRICT</w:t>
                      </w:r>
                    </w:p>
                    <w:p w14:paraId="216052CD" w14:textId="77777777" w:rsidR="00AE6FA9" w:rsidRDefault="00AE6FA9" w:rsidP="00AE6FA9">
                      <w:r>
                        <w:tab/>
                        <w:t>2876 State Highway 11B</w:t>
                      </w:r>
                    </w:p>
                    <w:p w14:paraId="07554384" w14:textId="77777777" w:rsidR="00AE6FA9" w:rsidRDefault="00AE6FA9" w:rsidP="00AE6FA9">
                      <w:r>
                        <w:t xml:space="preserve">Hopkinton, New </w:t>
                      </w:r>
                      <w:proofErr w:type="gramStart"/>
                      <w:r>
                        <w:t>York  12965</w:t>
                      </w:r>
                      <w:proofErr w:type="gramEnd"/>
                    </w:p>
                    <w:p w14:paraId="6D0BC58A" w14:textId="77777777" w:rsidR="00AE6FA9" w:rsidRDefault="00AE6FA9" w:rsidP="00AE6FA9">
                      <w:r>
                        <w:t>(315) 328-4682</w:t>
                      </w:r>
                    </w:p>
                  </w:txbxContent>
                </v:textbox>
              </v:shape>
            </w:pict>
          </mc:Fallback>
        </mc:AlternateContent>
      </w:r>
      <w:r>
        <w:rPr>
          <w:noProof/>
          <w:sz w:val="36"/>
          <w:szCs w:val="36"/>
        </w:rPr>
        <w:drawing>
          <wp:inline distT="0" distB="0" distL="0" distR="0" wp14:anchorId="3A33A0AF" wp14:editId="69A81A76">
            <wp:extent cx="1447800" cy="1463202"/>
            <wp:effectExtent l="19050" t="0" r="0" b="0"/>
            <wp:docPr id="1" name="Picture 1" descr="C:\Users\Mom\Pictures\Microsoft Clip Organizer\j034703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Pictures\Microsoft Clip Organizer\j0347039.wmf"/>
                    <pic:cNvPicPr>
                      <a:picLocks noChangeAspect="1" noChangeArrowheads="1"/>
                    </pic:cNvPicPr>
                  </pic:nvPicPr>
                  <pic:blipFill>
                    <a:blip r:embed="rId5" cstate="print"/>
                    <a:srcRect/>
                    <a:stretch>
                      <a:fillRect/>
                    </a:stretch>
                  </pic:blipFill>
                  <pic:spPr bwMode="auto">
                    <a:xfrm>
                      <a:off x="0" y="0"/>
                      <a:ext cx="1447800" cy="1463202"/>
                    </a:xfrm>
                    <a:prstGeom prst="rect">
                      <a:avLst/>
                    </a:prstGeom>
                    <a:noFill/>
                    <a:ln w="9525">
                      <a:noFill/>
                      <a:miter lim="800000"/>
                      <a:headEnd/>
                      <a:tailEnd/>
                    </a:ln>
                  </pic:spPr>
                </pic:pic>
              </a:graphicData>
            </a:graphic>
          </wp:inline>
        </w:drawing>
      </w:r>
    </w:p>
    <w:p w14:paraId="48BB0BB6" w14:textId="4ABD2CBE" w:rsidR="00AE6FA9" w:rsidRDefault="00AE6FA9" w:rsidP="009D2508">
      <w:pPr>
        <w:pStyle w:val="PlainText"/>
        <w:rPr>
          <w:rFonts w:ascii="Courier New" w:hAnsi="Courier New" w:cs="Courier New"/>
        </w:rPr>
      </w:pPr>
    </w:p>
    <w:p w14:paraId="5D97B930" w14:textId="5C91DDFF" w:rsidR="00887D13" w:rsidRPr="00AE6FA9" w:rsidRDefault="00AE6FA9" w:rsidP="00AE6FA9">
      <w:pPr>
        <w:pStyle w:val="PlainText"/>
        <w:jc w:val="both"/>
        <w:rPr>
          <w:rFonts w:ascii="Calibri" w:hAnsi="Calibri" w:cs="Calibri"/>
          <w:sz w:val="22"/>
          <w:szCs w:val="22"/>
        </w:rPr>
      </w:pPr>
      <w:r w:rsidRPr="00AE6FA9">
        <w:rPr>
          <w:rFonts w:ascii="Calibri" w:hAnsi="Calibri" w:cs="Calibri"/>
          <w:sz w:val="22"/>
          <w:szCs w:val="22"/>
        </w:rPr>
        <w:t>Hopkinton Board of Fire Commissioners</w:t>
      </w:r>
    </w:p>
    <w:p w14:paraId="07D50A3A" w14:textId="26A95298" w:rsidR="00887D13" w:rsidRPr="00AE6FA9" w:rsidRDefault="00AE6FA9" w:rsidP="00AE6FA9">
      <w:pPr>
        <w:pStyle w:val="PlainText"/>
        <w:jc w:val="both"/>
        <w:rPr>
          <w:rFonts w:ascii="Calibri" w:hAnsi="Calibri" w:cs="Calibri"/>
          <w:sz w:val="22"/>
          <w:szCs w:val="22"/>
        </w:rPr>
      </w:pPr>
      <w:r>
        <w:rPr>
          <w:rFonts w:ascii="Calibri" w:hAnsi="Calibri" w:cs="Calibri"/>
          <w:sz w:val="22"/>
          <w:szCs w:val="22"/>
        </w:rPr>
        <w:t xml:space="preserve">May 12, </w:t>
      </w:r>
      <w:proofErr w:type="gramStart"/>
      <w:r>
        <w:rPr>
          <w:rFonts w:ascii="Calibri" w:hAnsi="Calibri" w:cs="Calibri"/>
          <w:sz w:val="22"/>
          <w:szCs w:val="22"/>
        </w:rPr>
        <w:t>2026</w:t>
      </w:r>
      <w:proofErr w:type="gramEnd"/>
      <w:r>
        <w:rPr>
          <w:rFonts w:ascii="Calibri" w:hAnsi="Calibri" w:cs="Calibri"/>
          <w:sz w:val="22"/>
          <w:szCs w:val="22"/>
        </w:rPr>
        <w:t xml:space="preserve"> Minutes</w:t>
      </w:r>
    </w:p>
    <w:p w14:paraId="3511A8F2" w14:textId="77777777" w:rsidR="00887D13" w:rsidRPr="00AE6FA9" w:rsidRDefault="00887D13" w:rsidP="009D2508">
      <w:pPr>
        <w:pStyle w:val="PlainText"/>
        <w:rPr>
          <w:rFonts w:ascii="Calibri" w:hAnsi="Calibri" w:cs="Calibri"/>
          <w:sz w:val="22"/>
          <w:szCs w:val="22"/>
        </w:rPr>
      </w:pPr>
    </w:p>
    <w:p w14:paraId="018B102E" w14:textId="77777777" w:rsidR="00887D13" w:rsidRPr="00AE6FA9" w:rsidRDefault="00516C20" w:rsidP="002B1D45">
      <w:pPr>
        <w:pStyle w:val="PlainText"/>
        <w:jc w:val="both"/>
        <w:rPr>
          <w:rFonts w:ascii="Calibri" w:hAnsi="Calibri" w:cs="Calibri"/>
          <w:sz w:val="22"/>
          <w:szCs w:val="22"/>
        </w:rPr>
      </w:pPr>
      <w:r w:rsidRPr="00AE6FA9">
        <w:rPr>
          <w:rFonts w:ascii="Calibri" w:hAnsi="Calibri" w:cs="Calibri"/>
          <w:sz w:val="22"/>
          <w:szCs w:val="22"/>
        </w:rPr>
        <w:t>Present</w:t>
      </w:r>
      <w:proofErr w:type="gramStart"/>
      <w:r w:rsidRPr="00AE6FA9">
        <w:rPr>
          <w:rFonts w:ascii="Calibri" w:hAnsi="Calibri" w:cs="Calibri"/>
          <w:sz w:val="22"/>
          <w:szCs w:val="22"/>
        </w:rPr>
        <w:t>:  Dave</w:t>
      </w:r>
      <w:proofErr w:type="gramEnd"/>
      <w:r w:rsidRPr="00AE6FA9">
        <w:rPr>
          <w:rFonts w:ascii="Calibri" w:hAnsi="Calibri" w:cs="Calibri"/>
          <w:sz w:val="22"/>
          <w:szCs w:val="22"/>
        </w:rPr>
        <w:t xml:space="preserve"> Perry, Ernest Wood, Tim Helfter, Jim Lyon, Sue Wood</w:t>
      </w:r>
    </w:p>
    <w:p w14:paraId="27BC8DE7" w14:textId="77777777" w:rsidR="00887D13" w:rsidRPr="00AE6FA9" w:rsidRDefault="00516C20" w:rsidP="002B1D45">
      <w:pPr>
        <w:pStyle w:val="PlainText"/>
        <w:jc w:val="both"/>
        <w:rPr>
          <w:rFonts w:ascii="Calibri" w:hAnsi="Calibri" w:cs="Calibri"/>
          <w:sz w:val="22"/>
          <w:szCs w:val="22"/>
        </w:rPr>
      </w:pPr>
      <w:r w:rsidRPr="00AE6FA9">
        <w:rPr>
          <w:rFonts w:ascii="Calibri" w:hAnsi="Calibri" w:cs="Calibri"/>
          <w:sz w:val="22"/>
          <w:szCs w:val="22"/>
        </w:rPr>
        <w:t>Absent:   Rob Stillwell, Carl Pitts</w:t>
      </w:r>
    </w:p>
    <w:p w14:paraId="1C844A36" w14:textId="77777777" w:rsidR="00887D13" w:rsidRPr="00AE6FA9" w:rsidRDefault="00516C20" w:rsidP="002B1D45">
      <w:pPr>
        <w:pStyle w:val="PlainText"/>
        <w:jc w:val="both"/>
        <w:rPr>
          <w:rFonts w:ascii="Calibri" w:hAnsi="Calibri" w:cs="Calibri"/>
          <w:sz w:val="22"/>
          <w:szCs w:val="22"/>
        </w:rPr>
      </w:pPr>
      <w:r w:rsidRPr="00AE6FA9">
        <w:rPr>
          <w:rFonts w:ascii="Calibri" w:hAnsi="Calibri" w:cs="Calibri"/>
          <w:sz w:val="22"/>
          <w:szCs w:val="22"/>
        </w:rPr>
        <w:t>Guest:    Will Votra, Dick Eakins, Susan Lyon, Vickie French</w:t>
      </w:r>
    </w:p>
    <w:p w14:paraId="2A1CD1B7" w14:textId="77777777" w:rsidR="00887D13" w:rsidRPr="00AE6FA9" w:rsidRDefault="00887D13" w:rsidP="002B1D45">
      <w:pPr>
        <w:pStyle w:val="PlainText"/>
        <w:jc w:val="both"/>
        <w:rPr>
          <w:rFonts w:ascii="Calibri" w:hAnsi="Calibri" w:cs="Calibri"/>
          <w:sz w:val="22"/>
          <w:szCs w:val="22"/>
        </w:rPr>
      </w:pPr>
    </w:p>
    <w:p w14:paraId="2EA62AA1" w14:textId="77777777" w:rsidR="00887D13" w:rsidRPr="00AE6FA9" w:rsidRDefault="00887D13" w:rsidP="009D2508">
      <w:pPr>
        <w:pStyle w:val="PlainText"/>
        <w:rPr>
          <w:rFonts w:ascii="Calibri" w:hAnsi="Calibri" w:cs="Calibri"/>
          <w:sz w:val="22"/>
          <w:szCs w:val="22"/>
        </w:rPr>
      </w:pPr>
    </w:p>
    <w:p w14:paraId="37BE3177"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The meeting was called to order at 7:00 p.m. by Chairman Perry, followed by the Pledge of Allegiance.</w:t>
      </w:r>
    </w:p>
    <w:p w14:paraId="57089BD7" w14:textId="77777777" w:rsidR="00887D13" w:rsidRPr="00AE6FA9" w:rsidRDefault="00887D13" w:rsidP="002B1D45">
      <w:pPr>
        <w:pStyle w:val="PlainText"/>
        <w:jc w:val="left"/>
        <w:rPr>
          <w:rFonts w:ascii="Calibri" w:hAnsi="Calibri" w:cs="Calibri"/>
          <w:sz w:val="22"/>
          <w:szCs w:val="22"/>
        </w:rPr>
      </w:pPr>
    </w:p>
    <w:p w14:paraId="004F5EC7"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Tim Helfter (Ernest Wood) moved to approve the agenda as presented.  All in favor; motion carried.</w:t>
      </w:r>
    </w:p>
    <w:p w14:paraId="7FF39955" w14:textId="77777777" w:rsidR="00887D13" w:rsidRPr="00AE6FA9" w:rsidRDefault="00887D13" w:rsidP="002B1D45">
      <w:pPr>
        <w:pStyle w:val="PlainText"/>
        <w:jc w:val="left"/>
        <w:rPr>
          <w:rFonts w:ascii="Calibri" w:hAnsi="Calibri" w:cs="Calibri"/>
          <w:sz w:val="22"/>
          <w:szCs w:val="22"/>
        </w:rPr>
      </w:pPr>
    </w:p>
    <w:p w14:paraId="5A5353BC"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Tim Helfter (Ernest Wood) moved to approve the May minutes as presented.  All in favor; motion carried.</w:t>
      </w:r>
    </w:p>
    <w:p w14:paraId="49C043C4" w14:textId="77777777" w:rsidR="00887D13" w:rsidRPr="00AE6FA9" w:rsidRDefault="00887D13" w:rsidP="002B1D45">
      <w:pPr>
        <w:pStyle w:val="PlainText"/>
        <w:jc w:val="left"/>
        <w:rPr>
          <w:rFonts w:ascii="Calibri" w:hAnsi="Calibri" w:cs="Calibri"/>
          <w:sz w:val="22"/>
          <w:szCs w:val="22"/>
        </w:rPr>
      </w:pPr>
    </w:p>
    <w:p w14:paraId="26111299"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The following claims were presented for payment:</w:t>
      </w:r>
    </w:p>
    <w:p w14:paraId="78032E94" w14:textId="77777777" w:rsidR="00887D13" w:rsidRPr="00AE6FA9" w:rsidRDefault="00887D13" w:rsidP="002B1D45">
      <w:pPr>
        <w:pStyle w:val="PlainText"/>
        <w:jc w:val="left"/>
        <w:rPr>
          <w:rFonts w:ascii="Calibri" w:hAnsi="Calibri" w:cs="Calibri"/>
          <w:sz w:val="22"/>
          <w:szCs w:val="22"/>
        </w:rPr>
      </w:pPr>
    </w:p>
    <w:p w14:paraId="7443644A"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General Account:</w:t>
      </w:r>
    </w:p>
    <w:p w14:paraId="586B732D" w14:textId="77777777" w:rsidR="00887D13" w:rsidRPr="00AE6FA9" w:rsidRDefault="00887D13" w:rsidP="002B1D45">
      <w:pPr>
        <w:pStyle w:val="PlainText"/>
        <w:jc w:val="left"/>
        <w:rPr>
          <w:rFonts w:ascii="Calibri" w:hAnsi="Calibri" w:cs="Calibri"/>
          <w:sz w:val="22"/>
          <w:szCs w:val="22"/>
        </w:rPr>
      </w:pPr>
    </w:p>
    <w:p w14:paraId="1989C2D2" w14:textId="49BE49EB" w:rsidR="00887D13" w:rsidRPr="00AE6FA9" w:rsidRDefault="00516C20" w:rsidP="0011057A">
      <w:pPr>
        <w:pStyle w:val="PlainText"/>
        <w:numPr>
          <w:ilvl w:val="0"/>
          <w:numId w:val="5"/>
        </w:numPr>
        <w:jc w:val="left"/>
        <w:rPr>
          <w:rFonts w:ascii="Calibri" w:hAnsi="Calibri" w:cs="Calibri"/>
          <w:sz w:val="22"/>
          <w:szCs w:val="22"/>
        </w:rPr>
      </w:pPr>
      <w:r w:rsidRPr="00AE6FA9">
        <w:rPr>
          <w:rFonts w:ascii="Calibri" w:hAnsi="Calibri" w:cs="Calibri"/>
          <w:sz w:val="22"/>
          <w:szCs w:val="22"/>
        </w:rPr>
        <w:t xml:space="preserve"> NBT</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002B1D45" w:rsidRPr="00AE6FA9">
        <w:rPr>
          <w:rFonts w:ascii="Calibri" w:hAnsi="Calibri" w:cs="Calibri"/>
          <w:sz w:val="22"/>
          <w:szCs w:val="22"/>
        </w:rPr>
        <w:tab/>
        <w:t>S</w:t>
      </w:r>
      <w:r w:rsidRPr="00AE6FA9">
        <w:rPr>
          <w:rFonts w:ascii="Calibri" w:hAnsi="Calibri" w:cs="Calibri"/>
          <w:sz w:val="22"/>
          <w:szCs w:val="22"/>
        </w:rPr>
        <w:t>ervice Charge</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$10.00</w:t>
      </w:r>
    </w:p>
    <w:p w14:paraId="5503C1B6" w14:textId="7A7C8355" w:rsidR="00887D13" w:rsidRPr="00AE6FA9" w:rsidRDefault="00516C20" w:rsidP="0011057A">
      <w:pPr>
        <w:pStyle w:val="PlainText"/>
        <w:numPr>
          <w:ilvl w:val="0"/>
          <w:numId w:val="5"/>
        </w:numPr>
        <w:jc w:val="left"/>
        <w:rPr>
          <w:rFonts w:ascii="Calibri" w:hAnsi="Calibri" w:cs="Calibri"/>
          <w:sz w:val="22"/>
          <w:szCs w:val="22"/>
        </w:rPr>
      </w:pPr>
      <w:r w:rsidRPr="00AE6FA9">
        <w:rPr>
          <w:rFonts w:ascii="Calibri" w:hAnsi="Calibri" w:cs="Calibri"/>
          <w:sz w:val="22"/>
          <w:szCs w:val="22"/>
        </w:rPr>
        <w:t>National Grid</w:t>
      </w:r>
      <w:r w:rsidRPr="00AE6FA9">
        <w:rPr>
          <w:rFonts w:ascii="Calibri" w:hAnsi="Calibri" w:cs="Calibri"/>
          <w:sz w:val="22"/>
          <w:szCs w:val="22"/>
        </w:rPr>
        <w:tab/>
      </w:r>
      <w:r w:rsidRPr="00AE6FA9">
        <w:rPr>
          <w:rFonts w:ascii="Calibri" w:hAnsi="Calibri" w:cs="Calibri"/>
          <w:sz w:val="22"/>
          <w:szCs w:val="22"/>
        </w:rPr>
        <w:tab/>
      </w:r>
      <w:r w:rsidR="002B1D45"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Electricity</w:t>
      </w:r>
      <w:r w:rsidRPr="00AE6FA9">
        <w:rPr>
          <w:rFonts w:ascii="Calibri" w:hAnsi="Calibri" w:cs="Calibri"/>
          <w:sz w:val="22"/>
          <w:szCs w:val="22"/>
        </w:rPr>
        <w:tab/>
      </w:r>
      <w:r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$353.74</w:t>
      </w:r>
    </w:p>
    <w:p w14:paraId="0C2B51A4" w14:textId="1BA9731A" w:rsidR="00887D13" w:rsidRPr="00AE6FA9" w:rsidRDefault="00516C20" w:rsidP="0011057A">
      <w:pPr>
        <w:pStyle w:val="PlainText"/>
        <w:numPr>
          <w:ilvl w:val="0"/>
          <w:numId w:val="5"/>
        </w:numPr>
        <w:jc w:val="left"/>
        <w:rPr>
          <w:rFonts w:ascii="Calibri" w:hAnsi="Calibri" w:cs="Calibri"/>
          <w:sz w:val="22"/>
          <w:szCs w:val="22"/>
        </w:rPr>
      </w:pPr>
      <w:r w:rsidRPr="00AE6FA9">
        <w:rPr>
          <w:rFonts w:ascii="Calibri" w:hAnsi="Calibri" w:cs="Calibri"/>
          <w:sz w:val="22"/>
          <w:szCs w:val="22"/>
        </w:rPr>
        <w:t>Charter Communications</w:t>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internet/phone</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$317.83</w:t>
      </w:r>
    </w:p>
    <w:p w14:paraId="74E7B0FB" w14:textId="076BBEE2" w:rsidR="00887D13" w:rsidRPr="00AE6FA9" w:rsidRDefault="00516C20" w:rsidP="0011057A">
      <w:pPr>
        <w:pStyle w:val="PlainText"/>
        <w:numPr>
          <w:ilvl w:val="0"/>
          <w:numId w:val="5"/>
        </w:numPr>
        <w:jc w:val="left"/>
        <w:rPr>
          <w:rFonts w:ascii="Calibri" w:hAnsi="Calibri" w:cs="Calibri"/>
          <w:sz w:val="22"/>
          <w:szCs w:val="22"/>
        </w:rPr>
      </w:pPr>
      <w:r w:rsidRPr="00AE6FA9">
        <w:rPr>
          <w:rFonts w:ascii="Calibri" w:hAnsi="Calibri" w:cs="Calibri"/>
          <w:sz w:val="22"/>
          <w:szCs w:val="22"/>
        </w:rPr>
        <w:t>James Lyon</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Treasurer Fee</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$150.00</w:t>
      </w:r>
    </w:p>
    <w:p w14:paraId="777D740F" w14:textId="041BC9D5" w:rsidR="00887D13" w:rsidRPr="00AE6FA9" w:rsidRDefault="00516C20" w:rsidP="0011057A">
      <w:pPr>
        <w:pStyle w:val="PlainText"/>
        <w:numPr>
          <w:ilvl w:val="0"/>
          <w:numId w:val="5"/>
        </w:numPr>
        <w:jc w:val="left"/>
        <w:rPr>
          <w:rFonts w:ascii="Calibri" w:hAnsi="Calibri" w:cs="Calibri"/>
          <w:sz w:val="22"/>
          <w:szCs w:val="22"/>
        </w:rPr>
      </w:pPr>
      <w:r w:rsidRPr="00AE6FA9">
        <w:rPr>
          <w:rFonts w:ascii="Calibri" w:hAnsi="Calibri" w:cs="Calibri"/>
          <w:sz w:val="22"/>
          <w:szCs w:val="22"/>
        </w:rPr>
        <w:t>Hopkinton-Ft. Jackson Fire</w:t>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traffic control/supplies</w:t>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$1,488.56</w:t>
      </w:r>
    </w:p>
    <w:p w14:paraId="22DA4C6D" w14:textId="4CBC895C" w:rsidR="00887D13" w:rsidRPr="00AE6FA9" w:rsidRDefault="00516C20" w:rsidP="0011057A">
      <w:pPr>
        <w:pStyle w:val="PlainText"/>
        <w:numPr>
          <w:ilvl w:val="0"/>
          <w:numId w:val="5"/>
        </w:numPr>
        <w:jc w:val="left"/>
        <w:rPr>
          <w:rFonts w:ascii="Calibri" w:hAnsi="Calibri" w:cs="Calibri"/>
          <w:sz w:val="22"/>
          <w:szCs w:val="22"/>
        </w:rPr>
      </w:pPr>
      <w:r w:rsidRPr="00AE6FA9">
        <w:rPr>
          <w:rFonts w:ascii="Calibri" w:hAnsi="Calibri" w:cs="Calibri"/>
          <w:sz w:val="22"/>
          <w:szCs w:val="22"/>
        </w:rPr>
        <w:t>Jock Pest Control</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ab/>
        <w:t>$120.00</w:t>
      </w:r>
    </w:p>
    <w:p w14:paraId="08CDF0E6" w14:textId="77777777" w:rsidR="00887D13" w:rsidRPr="00AE6FA9" w:rsidRDefault="00887D13" w:rsidP="002B1D45">
      <w:pPr>
        <w:pStyle w:val="PlainText"/>
        <w:jc w:val="left"/>
        <w:rPr>
          <w:rFonts w:ascii="Calibri" w:hAnsi="Calibri" w:cs="Calibri"/>
          <w:sz w:val="22"/>
          <w:szCs w:val="22"/>
        </w:rPr>
      </w:pPr>
    </w:p>
    <w:p w14:paraId="5F9F5EDA"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Firehouse Project</w:t>
      </w:r>
    </w:p>
    <w:p w14:paraId="0006C3FB" w14:textId="77777777" w:rsidR="00887D13" w:rsidRPr="00AE6FA9" w:rsidRDefault="00887D13" w:rsidP="002B1D45">
      <w:pPr>
        <w:pStyle w:val="PlainText"/>
        <w:jc w:val="left"/>
        <w:rPr>
          <w:rFonts w:ascii="Calibri" w:hAnsi="Calibri" w:cs="Calibri"/>
          <w:sz w:val="22"/>
          <w:szCs w:val="22"/>
        </w:rPr>
      </w:pPr>
    </w:p>
    <w:p w14:paraId="40D90A33" w14:textId="1355DF28" w:rsidR="00887D13" w:rsidRPr="00AE6FA9" w:rsidRDefault="00516C20" w:rsidP="0011057A">
      <w:pPr>
        <w:pStyle w:val="PlainText"/>
        <w:numPr>
          <w:ilvl w:val="0"/>
          <w:numId w:val="6"/>
        </w:numPr>
        <w:jc w:val="left"/>
        <w:rPr>
          <w:rFonts w:ascii="Calibri" w:hAnsi="Calibri" w:cs="Calibri"/>
          <w:sz w:val="22"/>
          <w:szCs w:val="22"/>
        </w:rPr>
      </w:pPr>
      <w:r w:rsidRPr="00AE6FA9">
        <w:rPr>
          <w:rFonts w:ascii="Calibri" w:hAnsi="Calibri" w:cs="Calibri"/>
          <w:sz w:val="22"/>
          <w:szCs w:val="22"/>
        </w:rPr>
        <w:t>Next Era Contracting</w:t>
      </w:r>
      <w:r w:rsidRPr="00AE6FA9">
        <w:rPr>
          <w:rFonts w:ascii="Calibri" w:hAnsi="Calibri" w:cs="Calibri"/>
          <w:sz w:val="22"/>
          <w:szCs w:val="22"/>
        </w:rPr>
        <w:tab/>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payment #1</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$31,741.00</w:t>
      </w:r>
    </w:p>
    <w:p w14:paraId="61692576" w14:textId="26847A4F" w:rsidR="00887D13" w:rsidRPr="00AE6FA9" w:rsidRDefault="00516C20" w:rsidP="0011057A">
      <w:pPr>
        <w:pStyle w:val="PlainText"/>
        <w:numPr>
          <w:ilvl w:val="0"/>
          <w:numId w:val="6"/>
        </w:numPr>
        <w:jc w:val="left"/>
        <w:rPr>
          <w:rFonts w:ascii="Calibri" w:hAnsi="Calibri" w:cs="Calibri"/>
          <w:sz w:val="22"/>
          <w:szCs w:val="22"/>
        </w:rPr>
      </w:pPr>
      <w:r w:rsidRPr="00AE6FA9">
        <w:rPr>
          <w:rFonts w:ascii="Calibri" w:hAnsi="Calibri" w:cs="Calibri"/>
          <w:sz w:val="22"/>
          <w:szCs w:val="22"/>
        </w:rPr>
        <w:t>NBT</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r>
      <w:r w:rsidR="00AE6FA9" w:rsidRPr="00AE6FA9">
        <w:rPr>
          <w:rFonts w:ascii="Calibri" w:hAnsi="Calibri" w:cs="Calibri"/>
          <w:sz w:val="22"/>
          <w:szCs w:val="22"/>
        </w:rPr>
        <w:tab/>
      </w:r>
      <w:r w:rsidRPr="00AE6FA9">
        <w:rPr>
          <w:rFonts w:ascii="Calibri" w:hAnsi="Calibri" w:cs="Calibri"/>
          <w:sz w:val="22"/>
          <w:szCs w:val="22"/>
        </w:rPr>
        <w:t>Service Charge</w:t>
      </w:r>
      <w:r w:rsidRPr="00AE6FA9">
        <w:rPr>
          <w:rFonts w:ascii="Calibri" w:hAnsi="Calibri" w:cs="Calibri"/>
          <w:sz w:val="22"/>
          <w:szCs w:val="22"/>
        </w:rPr>
        <w:tab/>
      </w:r>
      <w:r w:rsidRPr="00AE6FA9">
        <w:rPr>
          <w:rFonts w:ascii="Calibri" w:hAnsi="Calibri" w:cs="Calibri"/>
          <w:sz w:val="22"/>
          <w:szCs w:val="22"/>
        </w:rPr>
        <w:tab/>
      </w:r>
      <w:r w:rsidR="00D526D5">
        <w:rPr>
          <w:rFonts w:ascii="Calibri" w:hAnsi="Calibri" w:cs="Calibri"/>
          <w:sz w:val="22"/>
          <w:szCs w:val="22"/>
        </w:rPr>
        <w:tab/>
      </w:r>
      <w:r w:rsidRPr="00AE6FA9">
        <w:rPr>
          <w:rFonts w:ascii="Calibri" w:hAnsi="Calibri" w:cs="Calibri"/>
          <w:sz w:val="22"/>
          <w:szCs w:val="22"/>
        </w:rPr>
        <w:t>$6.46</w:t>
      </w:r>
    </w:p>
    <w:p w14:paraId="19CEFF07" w14:textId="77527B91" w:rsidR="00887D13" w:rsidRPr="00AE6FA9" w:rsidRDefault="00516C20" w:rsidP="0011057A">
      <w:pPr>
        <w:pStyle w:val="PlainText"/>
        <w:numPr>
          <w:ilvl w:val="0"/>
          <w:numId w:val="6"/>
        </w:numPr>
        <w:jc w:val="left"/>
        <w:rPr>
          <w:rFonts w:ascii="Calibri" w:hAnsi="Calibri" w:cs="Calibri"/>
          <w:sz w:val="22"/>
          <w:szCs w:val="22"/>
        </w:rPr>
      </w:pPr>
      <w:r w:rsidRPr="00AE6FA9">
        <w:rPr>
          <w:rFonts w:ascii="Calibri" w:hAnsi="Calibri" w:cs="Calibri"/>
          <w:sz w:val="22"/>
          <w:szCs w:val="22"/>
        </w:rPr>
        <w:t>LaBella Associates</w:t>
      </w:r>
      <w:r w:rsidRPr="00AE6FA9">
        <w:rPr>
          <w:rFonts w:ascii="Calibri" w:hAnsi="Calibri" w:cs="Calibri"/>
          <w:sz w:val="22"/>
          <w:szCs w:val="22"/>
        </w:rPr>
        <w:tab/>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Architect</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$5,722.20</w:t>
      </w:r>
    </w:p>
    <w:p w14:paraId="351A7D3F" w14:textId="77777777" w:rsidR="00887D13" w:rsidRPr="00AE6FA9" w:rsidRDefault="00887D13" w:rsidP="002B1D45">
      <w:pPr>
        <w:pStyle w:val="PlainText"/>
        <w:jc w:val="left"/>
        <w:rPr>
          <w:rFonts w:ascii="Calibri" w:hAnsi="Calibri" w:cs="Calibri"/>
          <w:sz w:val="22"/>
          <w:szCs w:val="22"/>
        </w:rPr>
      </w:pPr>
    </w:p>
    <w:p w14:paraId="5881B9AA"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A question was asked regarding the LaBella invoice.  The breakdown is listed on the actual voucher.  Ernest Wood (Tim Helfter) moved to approve payment of presented claims.  All in favor; motion carried.</w:t>
      </w:r>
    </w:p>
    <w:p w14:paraId="7FD279CA" w14:textId="77777777" w:rsidR="00887D13" w:rsidRPr="00AE6FA9" w:rsidRDefault="00887D13" w:rsidP="002B1D45">
      <w:pPr>
        <w:pStyle w:val="PlainText"/>
        <w:jc w:val="left"/>
        <w:rPr>
          <w:rFonts w:ascii="Calibri" w:hAnsi="Calibri" w:cs="Calibri"/>
          <w:sz w:val="22"/>
          <w:szCs w:val="22"/>
        </w:rPr>
      </w:pPr>
    </w:p>
    <w:p w14:paraId="489742FA" w14:textId="03A56C76"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Treasurer Lyon presented the financial report as follows:</w:t>
      </w:r>
    </w:p>
    <w:p w14:paraId="6DF14FC1" w14:textId="77777777" w:rsidR="00887D13" w:rsidRPr="00AE6FA9" w:rsidRDefault="00887D13" w:rsidP="002B1D45">
      <w:pPr>
        <w:pStyle w:val="PlainText"/>
        <w:jc w:val="left"/>
        <w:rPr>
          <w:rFonts w:ascii="Calibri" w:hAnsi="Calibri" w:cs="Calibri"/>
          <w:sz w:val="22"/>
          <w:szCs w:val="22"/>
        </w:rPr>
      </w:pPr>
    </w:p>
    <w:p w14:paraId="53CDC66E"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u w:val="single"/>
        </w:rPr>
        <w:lastRenderedPageBreak/>
        <w:t>General Account</w:t>
      </w:r>
      <w:r w:rsidRPr="00AE6FA9">
        <w:rPr>
          <w:rFonts w:ascii="Calibri" w:hAnsi="Calibri" w:cs="Calibri"/>
          <w:sz w:val="22"/>
          <w:szCs w:val="22"/>
        </w:rPr>
        <w:t>:</w:t>
      </w:r>
    </w:p>
    <w:p w14:paraId="18424A8C" w14:textId="77777777" w:rsidR="00887D13" w:rsidRPr="00AE6FA9" w:rsidRDefault="00887D13" w:rsidP="002B1D45">
      <w:pPr>
        <w:pStyle w:val="PlainText"/>
        <w:jc w:val="left"/>
        <w:rPr>
          <w:rFonts w:ascii="Calibri" w:hAnsi="Calibri" w:cs="Calibri"/>
          <w:sz w:val="22"/>
          <w:szCs w:val="22"/>
        </w:rPr>
      </w:pPr>
    </w:p>
    <w:p w14:paraId="3B3BE8DB" w14:textId="77777777" w:rsidR="00887D13" w:rsidRPr="00AE6FA9" w:rsidRDefault="00516C20" w:rsidP="0011057A">
      <w:pPr>
        <w:pStyle w:val="PlainText"/>
        <w:numPr>
          <w:ilvl w:val="0"/>
          <w:numId w:val="7"/>
        </w:numPr>
        <w:jc w:val="left"/>
        <w:rPr>
          <w:rFonts w:ascii="Calibri" w:hAnsi="Calibri" w:cs="Calibri"/>
          <w:sz w:val="22"/>
          <w:szCs w:val="22"/>
        </w:rPr>
      </w:pPr>
      <w:r w:rsidRPr="00AE6FA9">
        <w:rPr>
          <w:rFonts w:ascii="Calibri" w:hAnsi="Calibri" w:cs="Calibri"/>
          <w:sz w:val="22"/>
          <w:szCs w:val="22"/>
        </w:rPr>
        <w:t>* NBT Checking</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$349.16</w:t>
      </w:r>
    </w:p>
    <w:p w14:paraId="0460DB46" w14:textId="77777777" w:rsidR="00887D13" w:rsidRPr="00AE6FA9" w:rsidRDefault="00516C20" w:rsidP="0011057A">
      <w:pPr>
        <w:pStyle w:val="PlainText"/>
        <w:numPr>
          <w:ilvl w:val="0"/>
          <w:numId w:val="7"/>
        </w:numPr>
        <w:jc w:val="left"/>
        <w:rPr>
          <w:rFonts w:ascii="Calibri" w:hAnsi="Calibri" w:cs="Calibri"/>
          <w:sz w:val="22"/>
          <w:szCs w:val="22"/>
        </w:rPr>
      </w:pPr>
      <w:r w:rsidRPr="00AE6FA9">
        <w:rPr>
          <w:rFonts w:ascii="Calibri" w:hAnsi="Calibri" w:cs="Calibri"/>
          <w:sz w:val="22"/>
          <w:szCs w:val="22"/>
        </w:rPr>
        <w:t>* NBT Savings</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$88,523.45</w:t>
      </w:r>
    </w:p>
    <w:p w14:paraId="694ECB4D" w14:textId="77777777" w:rsidR="00887D13" w:rsidRPr="00AE6FA9" w:rsidRDefault="00887D13" w:rsidP="002B1D45">
      <w:pPr>
        <w:pStyle w:val="PlainText"/>
        <w:jc w:val="left"/>
        <w:rPr>
          <w:rFonts w:ascii="Calibri" w:hAnsi="Calibri" w:cs="Calibri"/>
          <w:sz w:val="22"/>
          <w:szCs w:val="22"/>
        </w:rPr>
      </w:pPr>
    </w:p>
    <w:p w14:paraId="0EDA2A28"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u w:val="single"/>
        </w:rPr>
        <w:t>Firehouse Land and Building Project</w:t>
      </w:r>
      <w:r w:rsidRPr="00AE6FA9">
        <w:rPr>
          <w:rFonts w:ascii="Calibri" w:hAnsi="Calibri" w:cs="Calibri"/>
          <w:sz w:val="22"/>
          <w:szCs w:val="22"/>
        </w:rPr>
        <w:t>:</w:t>
      </w:r>
    </w:p>
    <w:p w14:paraId="62900A8F" w14:textId="77777777" w:rsidR="00887D13" w:rsidRPr="00AE6FA9" w:rsidRDefault="00887D13" w:rsidP="002B1D45">
      <w:pPr>
        <w:pStyle w:val="PlainText"/>
        <w:jc w:val="left"/>
        <w:rPr>
          <w:rFonts w:ascii="Calibri" w:hAnsi="Calibri" w:cs="Calibri"/>
          <w:sz w:val="22"/>
          <w:szCs w:val="22"/>
        </w:rPr>
      </w:pPr>
    </w:p>
    <w:p w14:paraId="4FFEDCAC" w14:textId="022ACB8D" w:rsidR="00887D13" w:rsidRPr="00AE6FA9" w:rsidRDefault="00516C20"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NBT Checking</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$587.10</w:t>
      </w:r>
    </w:p>
    <w:p w14:paraId="7F648C65" w14:textId="3ECF9905" w:rsidR="00887D13" w:rsidRPr="00AE6FA9" w:rsidRDefault="002B1D45"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 xml:space="preserve"> NBT Savings</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$840,267.41</w:t>
      </w:r>
    </w:p>
    <w:p w14:paraId="06A784B9" w14:textId="77777777" w:rsidR="00887D13" w:rsidRPr="00AE6FA9" w:rsidRDefault="00516C20"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Petty cash</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$144.57</w:t>
      </w:r>
    </w:p>
    <w:p w14:paraId="4F4602C7" w14:textId="77777777" w:rsidR="00887D13" w:rsidRPr="00AE6FA9" w:rsidRDefault="00516C20"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Capital Reserve</w:t>
      </w:r>
      <w:r w:rsidRPr="00AE6FA9">
        <w:rPr>
          <w:rFonts w:ascii="Calibri" w:hAnsi="Calibri" w:cs="Calibri"/>
          <w:sz w:val="22"/>
          <w:szCs w:val="22"/>
        </w:rPr>
        <w:tab/>
      </w:r>
      <w:r w:rsidRPr="00AE6FA9">
        <w:rPr>
          <w:rFonts w:ascii="Calibri" w:hAnsi="Calibri" w:cs="Calibri"/>
          <w:sz w:val="22"/>
          <w:szCs w:val="22"/>
        </w:rPr>
        <w:tab/>
      </w:r>
      <w:r w:rsidRPr="00AE6FA9">
        <w:rPr>
          <w:rFonts w:ascii="Calibri" w:hAnsi="Calibri" w:cs="Calibri"/>
          <w:sz w:val="22"/>
          <w:szCs w:val="22"/>
        </w:rPr>
        <w:tab/>
        <w:t>$64,078.13</w:t>
      </w:r>
    </w:p>
    <w:p w14:paraId="58924A4D" w14:textId="77777777" w:rsidR="00887D13" w:rsidRPr="00AE6FA9" w:rsidRDefault="00516C20"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Equipment Reserve</w:t>
      </w:r>
      <w:r w:rsidRPr="00AE6FA9">
        <w:rPr>
          <w:rFonts w:ascii="Calibri" w:hAnsi="Calibri" w:cs="Calibri"/>
          <w:sz w:val="22"/>
          <w:szCs w:val="22"/>
        </w:rPr>
        <w:tab/>
      </w:r>
      <w:r w:rsidRPr="00AE6FA9">
        <w:rPr>
          <w:rFonts w:ascii="Calibri" w:hAnsi="Calibri" w:cs="Calibri"/>
          <w:sz w:val="22"/>
          <w:szCs w:val="22"/>
        </w:rPr>
        <w:tab/>
        <w:t>$47,650.58</w:t>
      </w:r>
    </w:p>
    <w:p w14:paraId="7F394AC1" w14:textId="77777777" w:rsidR="00887D13" w:rsidRPr="00AE6FA9" w:rsidRDefault="00887D13" w:rsidP="002B1D45">
      <w:pPr>
        <w:pStyle w:val="PlainText"/>
        <w:jc w:val="left"/>
        <w:rPr>
          <w:rFonts w:ascii="Calibri" w:hAnsi="Calibri" w:cs="Calibri"/>
          <w:sz w:val="22"/>
          <w:szCs w:val="22"/>
        </w:rPr>
      </w:pPr>
    </w:p>
    <w:p w14:paraId="34F2C60C"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Tim Helfter (Ernest Wood) moved to approve the financial report.  All in favor; motion carried.  A question was asked if the paperwork has been submitted for reimbursement from the grant. Reimbursement request will be submitted this week. It was also noted that the audit is almost complete.</w:t>
      </w:r>
    </w:p>
    <w:p w14:paraId="618D63C0" w14:textId="77777777" w:rsidR="00887D13" w:rsidRPr="00AE6FA9" w:rsidRDefault="00887D13" w:rsidP="002B1D45">
      <w:pPr>
        <w:pStyle w:val="PlainText"/>
        <w:jc w:val="left"/>
        <w:rPr>
          <w:rFonts w:ascii="Calibri" w:hAnsi="Calibri" w:cs="Calibri"/>
          <w:sz w:val="22"/>
          <w:szCs w:val="22"/>
        </w:rPr>
      </w:pPr>
    </w:p>
    <w:p w14:paraId="0838AC66"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u w:val="single"/>
        </w:rPr>
        <w:t>Correspondence</w:t>
      </w:r>
      <w:r w:rsidRPr="00AE6FA9">
        <w:rPr>
          <w:rFonts w:ascii="Calibri" w:hAnsi="Calibri" w:cs="Calibri"/>
          <w:sz w:val="22"/>
          <w:szCs w:val="22"/>
        </w:rPr>
        <w:t xml:space="preserve">:  </w:t>
      </w:r>
    </w:p>
    <w:p w14:paraId="013A6AE6" w14:textId="77777777" w:rsidR="00887D13" w:rsidRPr="00AE6FA9" w:rsidRDefault="00887D13" w:rsidP="002B1D45">
      <w:pPr>
        <w:pStyle w:val="PlainText"/>
        <w:jc w:val="left"/>
        <w:rPr>
          <w:rFonts w:ascii="Calibri" w:hAnsi="Calibri" w:cs="Calibri"/>
          <w:sz w:val="22"/>
          <w:szCs w:val="22"/>
        </w:rPr>
      </w:pPr>
    </w:p>
    <w:p w14:paraId="6A52DCD1" w14:textId="05CCEE39" w:rsidR="00887D13" w:rsidRPr="00AE6FA9" w:rsidRDefault="00516C20"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There is an opening for a Regional Director for Region 11 through the Association of Fire Districts</w:t>
      </w:r>
    </w:p>
    <w:p w14:paraId="07EE1CCA" w14:textId="21DBBA67" w:rsidR="00887D13" w:rsidRPr="00AE6FA9" w:rsidRDefault="00516C20" w:rsidP="0011057A">
      <w:pPr>
        <w:pStyle w:val="PlainText"/>
        <w:numPr>
          <w:ilvl w:val="0"/>
          <w:numId w:val="8"/>
        </w:numPr>
        <w:jc w:val="left"/>
        <w:rPr>
          <w:rFonts w:ascii="Calibri" w:hAnsi="Calibri" w:cs="Calibri"/>
          <w:sz w:val="22"/>
          <w:szCs w:val="22"/>
        </w:rPr>
      </w:pPr>
      <w:r w:rsidRPr="00AE6FA9">
        <w:rPr>
          <w:rFonts w:ascii="Calibri" w:hAnsi="Calibri" w:cs="Calibri"/>
          <w:sz w:val="22"/>
          <w:szCs w:val="22"/>
        </w:rPr>
        <w:t>The annual Chief's show is scheduled for June 10-13 in Syracuse at the On Center</w:t>
      </w:r>
    </w:p>
    <w:p w14:paraId="23E9D004" w14:textId="77777777" w:rsidR="00887D13" w:rsidRPr="00AE6FA9" w:rsidRDefault="00887D13" w:rsidP="002B1D45">
      <w:pPr>
        <w:pStyle w:val="PlainText"/>
        <w:jc w:val="left"/>
        <w:rPr>
          <w:rFonts w:ascii="Calibri" w:hAnsi="Calibri" w:cs="Calibri"/>
          <w:sz w:val="22"/>
          <w:szCs w:val="22"/>
        </w:rPr>
      </w:pPr>
    </w:p>
    <w:p w14:paraId="5BDDEF6F"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u w:val="single"/>
        </w:rPr>
        <w:t>Privilege of Floor</w:t>
      </w:r>
      <w:r w:rsidRPr="00AE6FA9">
        <w:rPr>
          <w:rFonts w:ascii="Calibri" w:hAnsi="Calibri" w:cs="Calibri"/>
          <w:sz w:val="22"/>
          <w:szCs w:val="22"/>
        </w:rPr>
        <w:t xml:space="preserve"> - none</w:t>
      </w:r>
    </w:p>
    <w:p w14:paraId="4A6ED33B" w14:textId="77777777" w:rsidR="00887D13" w:rsidRPr="00AE6FA9" w:rsidRDefault="00887D13" w:rsidP="002B1D45">
      <w:pPr>
        <w:pStyle w:val="PlainText"/>
        <w:jc w:val="left"/>
        <w:rPr>
          <w:rFonts w:ascii="Calibri" w:hAnsi="Calibri" w:cs="Calibri"/>
          <w:sz w:val="22"/>
          <w:szCs w:val="22"/>
        </w:rPr>
      </w:pPr>
    </w:p>
    <w:p w14:paraId="18AA61A4"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u w:val="single"/>
        </w:rPr>
        <w:t>Chief's Report</w:t>
      </w:r>
      <w:r w:rsidRPr="00AE6FA9">
        <w:rPr>
          <w:rFonts w:ascii="Calibri" w:hAnsi="Calibri" w:cs="Calibri"/>
          <w:sz w:val="22"/>
          <w:szCs w:val="22"/>
        </w:rPr>
        <w:t>:</w:t>
      </w:r>
    </w:p>
    <w:p w14:paraId="0C6CCE51" w14:textId="77777777" w:rsidR="00887D13" w:rsidRPr="00AE6FA9" w:rsidRDefault="00887D13" w:rsidP="002B1D45">
      <w:pPr>
        <w:pStyle w:val="PlainText"/>
        <w:jc w:val="left"/>
        <w:rPr>
          <w:rFonts w:ascii="Calibri" w:hAnsi="Calibri" w:cs="Calibri"/>
          <w:sz w:val="22"/>
          <w:szCs w:val="22"/>
        </w:rPr>
      </w:pPr>
    </w:p>
    <w:p w14:paraId="4533B2F9"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 xml:space="preserve">William Votra reported there are no known </w:t>
      </w:r>
      <w:proofErr w:type="gramStart"/>
      <w:r w:rsidRPr="00AE6FA9">
        <w:rPr>
          <w:rFonts w:ascii="Calibri" w:hAnsi="Calibri" w:cs="Calibri"/>
          <w:sz w:val="22"/>
          <w:szCs w:val="22"/>
        </w:rPr>
        <w:t>building</w:t>
      </w:r>
      <w:proofErr w:type="gramEnd"/>
      <w:r w:rsidRPr="00AE6FA9">
        <w:rPr>
          <w:rFonts w:ascii="Calibri" w:hAnsi="Calibri" w:cs="Calibri"/>
          <w:sz w:val="22"/>
          <w:szCs w:val="22"/>
        </w:rPr>
        <w:t xml:space="preserve"> or mechanical issues to report.  Truck inspections/inventory were completed.  SCBA inspections were completed.  A few things are being fixed on Marine 17 and should be launched soon.  A new engine is being purchased by a resident in Lake Ozonia.  In April, members logged in 42 man-hours responding to calls; 52 man-hours of training and 80 man-hours of general station work/work details.</w:t>
      </w:r>
    </w:p>
    <w:p w14:paraId="70CE74AF" w14:textId="77777777" w:rsidR="00887D13" w:rsidRPr="00AE6FA9" w:rsidRDefault="00887D13" w:rsidP="002B1D45">
      <w:pPr>
        <w:pStyle w:val="PlainText"/>
        <w:jc w:val="left"/>
        <w:rPr>
          <w:rFonts w:ascii="Calibri" w:hAnsi="Calibri" w:cs="Calibri"/>
          <w:sz w:val="22"/>
          <w:szCs w:val="22"/>
        </w:rPr>
      </w:pPr>
    </w:p>
    <w:p w14:paraId="3B5F4CEB"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 xml:space="preserve">Training for May included flowing water through all the dry hydrants, pumping water through the trucks and driver training.  Tri Town Rescue did not have an interest in partnering with DiMarco Consulting.  A request is being made for the district to cover the full fee of $1,000  </w:t>
      </w:r>
    </w:p>
    <w:p w14:paraId="597DD1E7" w14:textId="77777777" w:rsidR="002B1D45" w:rsidRPr="00AE6FA9" w:rsidRDefault="002B1D45" w:rsidP="002B1D45">
      <w:pPr>
        <w:pStyle w:val="PlainText"/>
        <w:jc w:val="left"/>
        <w:rPr>
          <w:rFonts w:ascii="Calibri" w:hAnsi="Calibri" w:cs="Calibri"/>
          <w:sz w:val="22"/>
          <w:szCs w:val="22"/>
        </w:rPr>
      </w:pPr>
    </w:p>
    <w:p w14:paraId="6F86458B" w14:textId="56BADB59"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Equipment needed:</w:t>
      </w:r>
    </w:p>
    <w:p w14:paraId="6698AC36" w14:textId="77777777" w:rsidR="00887D13" w:rsidRPr="00AE6FA9" w:rsidRDefault="00887D13" w:rsidP="002B1D45">
      <w:pPr>
        <w:pStyle w:val="PlainText"/>
        <w:jc w:val="left"/>
        <w:rPr>
          <w:rFonts w:ascii="Calibri" w:hAnsi="Calibri" w:cs="Calibri"/>
          <w:sz w:val="22"/>
          <w:szCs w:val="22"/>
        </w:rPr>
      </w:pPr>
    </w:p>
    <w:p w14:paraId="0A1371CE" w14:textId="431E7103" w:rsidR="00887D13" w:rsidRPr="00AE6FA9" w:rsidRDefault="00516C20" w:rsidP="00AE6FA9">
      <w:pPr>
        <w:pStyle w:val="PlainText"/>
        <w:numPr>
          <w:ilvl w:val="0"/>
          <w:numId w:val="2"/>
        </w:numPr>
        <w:jc w:val="left"/>
        <w:rPr>
          <w:rFonts w:ascii="Calibri" w:hAnsi="Calibri" w:cs="Calibri"/>
          <w:sz w:val="22"/>
          <w:szCs w:val="22"/>
        </w:rPr>
      </w:pPr>
      <w:r w:rsidRPr="00AE6FA9">
        <w:rPr>
          <w:rFonts w:ascii="Calibri" w:hAnsi="Calibri" w:cs="Calibri"/>
          <w:sz w:val="22"/>
          <w:szCs w:val="22"/>
        </w:rPr>
        <w:t>(6) rechargeable batteries and charger for SCBA were received</w:t>
      </w:r>
    </w:p>
    <w:p w14:paraId="2701ABAD" w14:textId="7D8B8DD6" w:rsidR="00887D13" w:rsidRPr="00AE6FA9" w:rsidRDefault="00516C20" w:rsidP="00AE6FA9">
      <w:pPr>
        <w:pStyle w:val="PlainText"/>
        <w:numPr>
          <w:ilvl w:val="0"/>
          <w:numId w:val="2"/>
        </w:numPr>
        <w:jc w:val="left"/>
        <w:rPr>
          <w:rFonts w:ascii="Calibri" w:hAnsi="Calibri" w:cs="Calibri"/>
          <w:sz w:val="22"/>
          <w:szCs w:val="22"/>
        </w:rPr>
      </w:pPr>
      <w:r w:rsidRPr="00AE6FA9">
        <w:rPr>
          <w:rFonts w:ascii="Calibri" w:hAnsi="Calibri" w:cs="Calibri"/>
          <w:sz w:val="22"/>
          <w:szCs w:val="22"/>
        </w:rPr>
        <w:t>MSA Quick Fill hose received</w:t>
      </w:r>
    </w:p>
    <w:p w14:paraId="0623DC66" w14:textId="6DCD4E64" w:rsidR="00887D13" w:rsidRPr="00AE6FA9" w:rsidRDefault="00516C20" w:rsidP="00AE6FA9">
      <w:pPr>
        <w:pStyle w:val="PlainText"/>
        <w:numPr>
          <w:ilvl w:val="0"/>
          <w:numId w:val="2"/>
        </w:numPr>
        <w:jc w:val="left"/>
        <w:rPr>
          <w:rFonts w:ascii="Calibri" w:hAnsi="Calibri" w:cs="Calibri"/>
          <w:sz w:val="22"/>
          <w:szCs w:val="22"/>
        </w:rPr>
      </w:pPr>
      <w:r w:rsidRPr="00AE6FA9">
        <w:rPr>
          <w:rFonts w:ascii="Calibri" w:hAnsi="Calibri" w:cs="Calibri"/>
          <w:sz w:val="22"/>
          <w:szCs w:val="22"/>
        </w:rPr>
        <w:t>Multi Gas Detection Meter has been received</w:t>
      </w:r>
    </w:p>
    <w:p w14:paraId="28CAF2A6" w14:textId="77777777" w:rsidR="00887D13" w:rsidRPr="00AE6FA9" w:rsidRDefault="00887D13" w:rsidP="002B1D45">
      <w:pPr>
        <w:pStyle w:val="PlainText"/>
        <w:jc w:val="left"/>
        <w:rPr>
          <w:rFonts w:ascii="Calibri" w:hAnsi="Calibri" w:cs="Calibri"/>
          <w:sz w:val="22"/>
          <w:szCs w:val="22"/>
        </w:rPr>
      </w:pPr>
    </w:p>
    <w:p w14:paraId="6D2451A1"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 xml:space="preserve">Fundraisers include a chicken barbeque on May 17th, </w:t>
      </w:r>
      <w:proofErr w:type="gramStart"/>
      <w:r w:rsidRPr="00AE6FA9">
        <w:rPr>
          <w:rFonts w:ascii="Calibri" w:hAnsi="Calibri" w:cs="Calibri"/>
          <w:sz w:val="22"/>
          <w:szCs w:val="22"/>
        </w:rPr>
        <w:t>a</w:t>
      </w:r>
      <w:proofErr w:type="gramEnd"/>
      <w:r w:rsidRPr="00AE6FA9">
        <w:rPr>
          <w:rFonts w:ascii="Calibri" w:hAnsi="Calibri" w:cs="Calibri"/>
          <w:sz w:val="22"/>
          <w:szCs w:val="22"/>
        </w:rPr>
        <w:t xml:space="preserve"> ATV poker run on August 20 and the Color Run and Arts in the Park on June 13.  The </w:t>
      </w:r>
      <w:proofErr w:type="gramStart"/>
      <w:r w:rsidRPr="00AE6FA9">
        <w:rPr>
          <w:rFonts w:ascii="Calibri" w:hAnsi="Calibri" w:cs="Calibri"/>
          <w:sz w:val="22"/>
          <w:szCs w:val="22"/>
        </w:rPr>
        <w:t>past Members</w:t>
      </w:r>
      <w:proofErr w:type="gramEnd"/>
      <w:r w:rsidRPr="00AE6FA9">
        <w:rPr>
          <w:rFonts w:ascii="Calibri" w:hAnsi="Calibri" w:cs="Calibri"/>
          <w:sz w:val="22"/>
          <w:szCs w:val="22"/>
        </w:rPr>
        <w:t xml:space="preserve"> breakfast was a success.</w:t>
      </w:r>
    </w:p>
    <w:p w14:paraId="255C709F" w14:textId="77777777" w:rsidR="00887D13" w:rsidRPr="00AE6FA9" w:rsidRDefault="00887D13" w:rsidP="002B1D45">
      <w:pPr>
        <w:pStyle w:val="PlainText"/>
        <w:jc w:val="left"/>
        <w:rPr>
          <w:rFonts w:ascii="Calibri" w:hAnsi="Calibri" w:cs="Calibri"/>
          <w:sz w:val="22"/>
          <w:szCs w:val="22"/>
        </w:rPr>
      </w:pPr>
    </w:p>
    <w:p w14:paraId="632E2346"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lastRenderedPageBreak/>
        <w:t>Calls for the Month:</w:t>
      </w:r>
    </w:p>
    <w:p w14:paraId="7C0C183B" w14:textId="77777777" w:rsidR="00887D13" w:rsidRPr="00AE6FA9" w:rsidRDefault="00887D13" w:rsidP="002B1D45">
      <w:pPr>
        <w:pStyle w:val="PlainText"/>
        <w:jc w:val="left"/>
        <w:rPr>
          <w:rFonts w:ascii="Calibri" w:hAnsi="Calibri" w:cs="Calibri"/>
          <w:sz w:val="22"/>
          <w:szCs w:val="22"/>
        </w:rPr>
      </w:pPr>
    </w:p>
    <w:p w14:paraId="6316F5DC" w14:textId="4D7F3402"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4/2</w:t>
      </w:r>
      <w:r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 xml:space="preserve">Tri Town Lift Assist </w:t>
      </w:r>
      <w:r w:rsidR="002B1D45" w:rsidRPr="00AE6FA9">
        <w:rPr>
          <w:rFonts w:ascii="Calibri" w:hAnsi="Calibri" w:cs="Calibri"/>
          <w:sz w:val="22"/>
          <w:szCs w:val="22"/>
        </w:rPr>
        <w:tab/>
      </w:r>
      <w:r w:rsidRPr="00AE6FA9">
        <w:rPr>
          <w:rFonts w:ascii="Calibri" w:hAnsi="Calibri" w:cs="Calibri"/>
          <w:sz w:val="22"/>
          <w:szCs w:val="22"/>
        </w:rPr>
        <w:t>(2853 St hwy 11B)</w:t>
      </w:r>
      <w:r w:rsidRPr="00AE6FA9">
        <w:rPr>
          <w:rFonts w:ascii="Calibri" w:hAnsi="Calibri" w:cs="Calibri"/>
          <w:sz w:val="22"/>
          <w:szCs w:val="22"/>
        </w:rPr>
        <w:tab/>
      </w:r>
      <w:r w:rsidRPr="00AE6FA9">
        <w:rPr>
          <w:rFonts w:ascii="Calibri" w:hAnsi="Calibri" w:cs="Calibri"/>
          <w:sz w:val="22"/>
          <w:szCs w:val="22"/>
        </w:rPr>
        <w:tab/>
        <w:t>4 members</w:t>
      </w:r>
    </w:p>
    <w:p w14:paraId="02E2E5F2" w14:textId="23FB217F"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 4/14</w:t>
      </w:r>
      <w:r w:rsidR="002B1D45"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 xml:space="preserve">CPR in </w:t>
      </w:r>
      <w:proofErr w:type="gramStart"/>
      <w:r w:rsidRPr="00AE6FA9">
        <w:rPr>
          <w:rFonts w:ascii="Calibri" w:hAnsi="Calibri" w:cs="Calibri"/>
          <w:sz w:val="22"/>
          <w:szCs w:val="22"/>
        </w:rPr>
        <w:t>progress</w:t>
      </w:r>
      <w:r w:rsidR="002B1D45"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w:t>
      </w:r>
      <w:proofErr w:type="gramEnd"/>
      <w:r w:rsidRPr="00AE6FA9">
        <w:rPr>
          <w:rFonts w:ascii="Calibri" w:hAnsi="Calibri" w:cs="Calibri"/>
          <w:sz w:val="22"/>
          <w:szCs w:val="22"/>
        </w:rPr>
        <w:t>739 Converse)</w:t>
      </w:r>
      <w:r w:rsidRPr="00AE6FA9">
        <w:rPr>
          <w:rFonts w:ascii="Calibri" w:hAnsi="Calibri" w:cs="Calibri"/>
          <w:sz w:val="22"/>
          <w:szCs w:val="22"/>
        </w:rPr>
        <w:tab/>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3 members</w:t>
      </w:r>
    </w:p>
    <w:p w14:paraId="559C3367" w14:textId="74167843"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4/18</w:t>
      </w:r>
      <w:r w:rsid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 xml:space="preserve">Tri Town Life Assist </w:t>
      </w:r>
      <w:r w:rsidR="002B1D45" w:rsidRPr="00AE6FA9">
        <w:rPr>
          <w:rFonts w:ascii="Calibri" w:hAnsi="Calibri" w:cs="Calibri"/>
          <w:sz w:val="22"/>
          <w:szCs w:val="22"/>
        </w:rPr>
        <w:tab/>
      </w:r>
      <w:r w:rsidRPr="00AE6FA9">
        <w:rPr>
          <w:rFonts w:ascii="Calibri" w:hAnsi="Calibri" w:cs="Calibri"/>
          <w:sz w:val="22"/>
          <w:szCs w:val="22"/>
        </w:rPr>
        <w:t>(2853 St Hwy 11B)</w:t>
      </w:r>
      <w:r w:rsidRPr="00AE6FA9">
        <w:rPr>
          <w:rFonts w:ascii="Calibri" w:hAnsi="Calibri" w:cs="Calibri"/>
          <w:sz w:val="22"/>
          <w:szCs w:val="22"/>
        </w:rPr>
        <w:tab/>
      </w:r>
      <w:r w:rsidRPr="00AE6FA9">
        <w:rPr>
          <w:rFonts w:ascii="Calibri" w:hAnsi="Calibri" w:cs="Calibri"/>
          <w:sz w:val="22"/>
          <w:szCs w:val="22"/>
        </w:rPr>
        <w:tab/>
        <w:t>3 members</w:t>
      </w:r>
    </w:p>
    <w:p w14:paraId="646CE2FD" w14:textId="1D10968E"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 4/22</w:t>
      </w:r>
      <w:r w:rsidR="002B1D45"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Tri Town Life Assist</w:t>
      </w:r>
      <w:r w:rsidR="002B1D45" w:rsidRPr="00AE6FA9">
        <w:rPr>
          <w:rFonts w:ascii="Calibri" w:hAnsi="Calibri" w:cs="Calibri"/>
          <w:sz w:val="22"/>
          <w:szCs w:val="22"/>
        </w:rPr>
        <w:tab/>
      </w:r>
      <w:r w:rsidRPr="00AE6FA9">
        <w:rPr>
          <w:rFonts w:ascii="Calibri" w:hAnsi="Calibri" w:cs="Calibri"/>
          <w:sz w:val="22"/>
          <w:szCs w:val="22"/>
        </w:rPr>
        <w:t>(50 Elliott Road)</w:t>
      </w:r>
      <w:r w:rsidRPr="00AE6FA9">
        <w:rPr>
          <w:rFonts w:ascii="Calibri" w:hAnsi="Calibri" w:cs="Calibri"/>
          <w:sz w:val="22"/>
          <w:szCs w:val="22"/>
        </w:rPr>
        <w:tab/>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3 members</w:t>
      </w:r>
    </w:p>
    <w:p w14:paraId="404CFC52" w14:textId="206C94F0"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 4/25</w:t>
      </w:r>
      <w:r w:rsidR="002B1D45"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 xml:space="preserve">MVA </w:t>
      </w:r>
      <w:r w:rsidR="002B1D45" w:rsidRPr="00AE6FA9">
        <w:rPr>
          <w:rFonts w:ascii="Calibri" w:hAnsi="Calibri" w:cs="Calibri"/>
          <w:sz w:val="22"/>
          <w:szCs w:val="22"/>
        </w:rPr>
        <w:tab/>
      </w:r>
      <w:r w:rsidR="002B1D45"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(523 Converse Road</w:t>
      </w:r>
      <w:proofErr w:type="gramStart"/>
      <w:r w:rsidRPr="00AE6FA9">
        <w:rPr>
          <w:rFonts w:ascii="Calibri" w:hAnsi="Calibri" w:cs="Calibri"/>
          <w:sz w:val="22"/>
          <w:szCs w:val="22"/>
        </w:rPr>
        <w:t>)</w:t>
      </w:r>
      <w:r w:rsidR="00AE6FA9">
        <w:rPr>
          <w:rFonts w:ascii="Calibri" w:hAnsi="Calibri" w:cs="Calibri"/>
          <w:sz w:val="22"/>
          <w:szCs w:val="22"/>
        </w:rPr>
        <w:tab/>
      </w:r>
      <w:r w:rsidRPr="00AE6FA9">
        <w:rPr>
          <w:rFonts w:ascii="Calibri" w:hAnsi="Calibri" w:cs="Calibri"/>
          <w:sz w:val="22"/>
          <w:szCs w:val="22"/>
        </w:rPr>
        <w:tab/>
        <w:t>5</w:t>
      </w:r>
      <w:proofErr w:type="gramEnd"/>
      <w:r w:rsidRPr="00AE6FA9">
        <w:rPr>
          <w:rFonts w:ascii="Calibri" w:hAnsi="Calibri" w:cs="Calibri"/>
          <w:sz w:val="22"/>
          <w:szCs w:val="22"/>
        </w:rPr>
        <w:t xml:space="preserve"> members</w:t>
      </w:r>
    </w:p>
    <w:p w14:paraId="6478ABA8" w14:textId="009A7C61"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 4/28</w:t>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 xml:space="preserve">Outside Fire </w:t>
      </w:r>
      <w:r w:rsidR="002B1D45"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(351 Converse)</w:t>
      </w:r>
      <w:r w:rsidRPr="00AE6FA9">
        <w:rPr>
          <w:rFonts w:ascii="Calibri" w:hAnsi="Calibri" w:cs="Calibri"/>
          <w:sz w:val="22"/>
          <w:szCs w:val="22"/>
        </w:rPr>
        <w:tab/>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8 members</w:t>
      </w:r>
    </w:p>
    <w:p w14:paraId="045E2C05" w14:textId="41A249C3"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 4/29</w:t>
      </w:r>
      <w:r w:rsidRPr="00AE6FA9">
        <w:rPr>
          <w:rFonts w:ascii="Calibri" w:hAnsi="Calibri" w:cs="Calibri"/>
          <w:sz w:val="22"/>
          <w:szCs w:val="22"/>
        </w:rPr>
        <w:tab/>
      </w:r>
      <w:r w:rsidR="00AE6FA9">
        <w:rPr>
          <w:rFonts w:ascii="Calibri" w:hAnsi="Calibri" w:cs="Calibri"/>
          <w:sz w:val="22"/>
          <w:szCs w:val="22"/>
        </w:rPr>
        <w:tab/>
      </w:r>
      <w:r w:rsidRPr="00AE6FA9">
        <w:rPr>
          <w:rFonts w:ascii="Calibri" w:hAnsi="Calibri" w:cs="Calibri"/>
          <w:sz w:val="22"/>
          <w:szCs w:val="22"/>
        </w:rPr>
        <w:t xml:space="preserve">MVA </w:t>
      </w:r>
      <w:r w:rsidR="002B1D45" w:rsidRPr="00AE6FA9">
        <w:rPr>
          <w:rFonts w:ascii="Calibri" w:hAnsi="Calibri" w:cs="Calibri"/>
          <w:sz w:val="22"/>
          <w:szCs w:val="22"/>
        </w:rPr>
        <w:tab/>
      </w:r>
      <w:r w:rsidR="002B1D45" w:rsidRPr="00AE6FA9">
        <w:rPr>
          <w:rFonts w:ascii="Calibri" w:hAnsi="Calibri" w:cs="Calibri"/>
          <w:sz w:val="22"/>
          <w:szCs w:val="22"/>
        </w:rPr>
        <w:tab/>
      </w:r>
      <w:r w:rsidR="002B1D45" w:rsidRPr="00AE6FA9">
        <w:rPr>
          <w:rFonts w:ascii="Calibri" w:hAnsi="Calibri" w:cs="Calibri"/>
          <w:sz w:val="22"/>
          <w:szCs w:val="22"/>
        </w:rPr>
        <w:tab/>
      </w:r>
      <w:r w:rsidRPr="00AE6FA9">
        <w:rPr>
          <w:rFonts w:ascii="Calibri" w:hAnsi="Calibri" w:cs="Calibri"/>
          <w:sz w:val="22"/>
          <w:szCs w:val="22"/>
        </w:rPr>
        <w:t>(2761 St hwy 11B)</w:t>
      </w:r>
      <w:r w:rsidRPr="00AE6FA9">
        <w:rPr>
          <w:rFonts w:ascii="Calibri" w:hAnsi="Calibri" w:cs="Calibri"/>
          <w:sz w:val="22"/>
          <w:szCs w:val="22"/>
        </w:rPr>
        <w:tab/>
      </w:r>
      <w:r w:rsidRPr="00AE6FA9">
        <w:rPr>
          <w:rFonts w:ascii="Calibri" w:hAnsi="Calibri" w:cs="Calibri"/>
          <w:sz w:val="22"/>
          <w:szCs w:val="22"/>
        </w:rPr>
        <w:tab/>
        <w:t>7 members</w:t>
      </w:r>
    </w:p>
    <w:p w14:paraId="2BCB6315" w14:textId="77777777" w:rsidR="00887D13" w:rsidRPr="00AE6FA9" w:rsidRDefault="00887D13" w:rsidP="002B1D45">
      <w:pPr>
        <w:pStyle w:val="PlainText"/>
        <w:jc w:val="left"/>
        <w:rPr>
          <w:rFonts w:ascii="Calibri" w:hAnsi="Calibri" w:cs="Calibri"/>
          <w:sz w:val="22"/>
          <w:szCs w:val="22"/>
        </w:rPr>
      </w:pPr>
    </w:p>
    <w:p w14:paraId="4552EF04"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Ernest Wood (Tim Helfter) moved to approve the Chief's report.  All in favor; motion carried.</w:t>
      </w:r>
    </w:p>
    <w:p w14:paraId="19A836C9" w14:textId="77777777" w:rsidR="00887D13" w:rsidRPr="00AE6FA9" w:rsidRDefault="00887D13" w:rsidP="002B1D45">
      <w:pPr>
        <w:pStyle w:val="PlainText"/>
        <w:jc w:val="left"/>
        <w:rPr>
          <w:rFonts w:ascii="Calibri" w:hAnsi="Calibri" w:cs="Calibri"/>
          <w:sz w:val="22"/>
          <w:szCs w:val="22"/>
        </w:rPr>
      </w:pPr>
    </w:p>
    <w:p w14:paraId="167D5918"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Tim Helfter (Ernest Wood) moved to approve a payment to DiMarco Consulting for $1000.  All in favor; motion carried.</w:t>
      </w:r>
    </w:p>
    <w:p w14:paraId="61CFB99F" w14:textId="77777777" w:rsidR="00887D13" w:rsidRPr="00AE6FA9" w:rsidRDefault="00887D13" w:rsidP="002B1D45">
      <w:pPr>
        <w:pStyle w:val="PlainText"/>
        <w:jc w:val="left"/>
        <w:rPr>
          <w:rFonts w:ascii="Calibri" w:hAnsi="Calibri" w:cs="Calibri"/>
          <w:sz w:val="22"/>
          <w:szCs w:val="22"/>
        </w:rPr>
      </w:pPr>
    </w:p>
    <w:p w14:paraId="5C8E93C1"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u w:val="single"/>
        </w:rPr>
        <w:t>New Business</w:t>
      </w:r>
      <w:r w:rsidRPr="00AE6FA9">
        <w:rPr>
          <w:rFonts w:ascii="Calibri" w:hAnsi="Calibri" w:cs="Calibri"/>
          <w:sz w:val="22"/>
          <w:szCs w:val="22"/>
        </w:rPr>
        <w:t>:</w:t>
      </w:r>
    </w:p>
    <w:p w14:paraId="42C568AF" w14:textId="77777777" w:rsidR="00887D13" w:rsidRPr="00AE6FA9" w:rsidRDefault="00887D13" w:rsidP="002B1D45">
      <w:pPr>
        <w:pStyle w:val="PlainText"/>
        <w:jc w:val="left"/>
        <w:rPr>
          <w:rFonts w:ascii="Calibri" w:hAnsi="Calibri" w:cs="Calibri"/>
          <w:sz w:val="22"/>
          <w:szCs w:val="22"/>
        </w:rPr>
      </w:pPr>
    </w:p>
    <w:p w14:paraId="2A4DE0CF" w14:textId="164547A9" w:rsidR="00887D13" w:rsidRPr="00AE6FA9" w:rsidRDefault="00516C20" w:rsidP="00AE6FA9">
      <w:pPr>
        <w:pStyle w:val="PlainText"/>
        <w:numPr>
          <w:ilvl w:val="0"/>
          <w:numId w:val="3"/>
        </w:numPr>
        <w:jc w:val="left"/>
        <w:rPr>
          <w:rFonts w:ascii="Calibri" w:hAnsi="Calibri" w:cs="Calibri"/>
          <w:sz w:val="22"/>
          <w:szCs w:val="22"/>
        </w:rPr>
      </w:pPr>
      <w:proofErr w:type="gramStart"/>
      <w:r w:rsidRPr="00AE6FA9">
        <w:rPr>
          <w:rFonts w:ascii="Calibri" w:hAnsi="Calibri" w:cs="Calibri"/>
          <w:sz w:val="22"/>
          <w:szCs w:val="22"/>
        </w:rPr>
        <w:t>an</w:t>
      </w:r>
      <w:proofErr w:type="gramEnd"/>
      <w:r w:rsidRPr="00AE6FA9">
        <w:rPr>
          <w:rFonts w:ascii="Calibri" w:hAnsi="Calibri" w:cs="Calibri"/>
          <w:sz w:val="22"/>
          <w:szCs w:val="22"/>
        </w:rPr>
        <w:t xml:space="preserve"> insurance claim has been submitted for the incident on </w:t>
      </w:r>
      <w:proofErr w:type="gramStart"/>
      <w:r w:rsidRPr="00AE6FA9">
        <w:rPr>
          <w:rFonts w:ascii="Calibri" w:hAnsi="Calibri" w:cs="Calibri"/>
          <w:sz w:val="22"/>
          <w:szCs w:val="22"/>
        </w:rPr>
        <w:t>the Converse</w:t>
      </w:r>
      <w:proofErr w:type="gramEnd"/>
      <w:r w:rsidRPr="00AE6FA9">
        <w:rPr>
          <w:rFonts w:ascii="Calibri" w:hAnsi="Calibri" w:cs="Calibri"/>
          <w:sz w:val="22"/>
          <w:szCs w:val="22"/>
        </w:rPr>
        <w:t xml:space="preserve"> Road (key broke).  The claim should be kept open in case future issues with the transmission. </w:t>
      </w:r>
    </w:p>
    <w:p w14:paraId="08B639DF" w14:textId="77777777" w:rsidR="00887D13" w:rsidRPr="00AE6FA9" w:rsidRDefault="00887D13" w:rsidP="002B1D45">
      <w:pPr>
        <w:pStyle w:val="PlainText"/>
        <w:jc w:val="left"/>
        <w:rPr>
          <w:rFonts w:ascii="Calibri" w:hAnsi="Calibri" w:cs="Calibri"/>
          <w:sz w:val="22"/>
          <w:szCs w:val="22"/>
        </w:rPr>
      </w:pPr>
    </w:p>
    <w:p w14:paraId="6CA8A8CD"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b/>
          <w:bCs/>
          <w:sz w:val="22"/>
          <w:szCs w:val="22"/>
        </w:rPr>
        <w:t>Old Business</w:t>
      </w:r>
      <w:r w:rsidRPr="00AE6FA9">
        <w:rPr>
          <w:rFonts w:ascii="Calibri" w:hAnsi="Calibri" w:cs="Calibri"/>
          <w:sz w:val="22"/>
          <w:szCs w:val="22"/>
        </w:rPr>
        <w:t>:</w:t>
      </w:r>
    </w:p>
    <w:p w14:paraId="1D60BF67" w14:textId="77777777" w:rsidR="00887D13" w:rsidRPr="00AE6FA9" w:rsidRDefault="00887D13" w:rsidP="002B1D45">
      <w:pPr>
        <w:pStyle w:val="PlainText"/>
        <w:jc w:val="left"/>
        <w:rPr>
          <w:rFonts w:ascii="Calibri" w:hAnsi="Calibri" w:cs="Calibri"/>
          <w:sz w:val="22"/>
          <w:szCs w:val="22"/>
        </w:rPr>
      </w:pPr>
    </w:p>
    <w:p w14:paraId="0EAAA751" w14:textId="68FDF64C"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Firehouse update - a new Form E is being submitted with the updated changes</w:t>
      </w:r>
    </w:p>
    <w:p w14:paraId="43E18A12" w14:textId="71DEAC4E"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The garage door openers </w:t>
      </w:r>
      <w:proofErr w:type="gramStart"/>
      <w:r w:rsidRPr="00AE6FA9">
        <w:rPr>
          <w:rFonts w:ascii="Calibri" w:hAnsi="Calibri" w:cs="Calibri"/>
          <w:sz w:val="22"/>
          <w:szCs w:val="22"/>
        </w:rPr>
        <w:t>was</w:t>
      </w:r>
      <w:proofErr w:type="gramEnd"/>
      <w:r w:rsidRPr="00AE6FA9">
        <w:rPr>
          <w:rFonts w:ascii="Calibri" w:hAnsi="Calibri" w:cs="Calibri"/>
          <w:sz w:val="22"/>
          <w:szCs w:val="22"/>
        </w:rPr>
        <w:t xml:space="preserve"> an add-on item.  Discussion was held on the current cost.  As this was not included in the original bid, it will need to be advertised for quotes.</w:t>
      </w:r>
    </w:p>
    <w:p w14:paraId="3E7A9E7E" w14:textId="61F16A27"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The project was verbally shut down due to a non-permit from DOT.  Discussion was held on why this wasn't handled by LaBella and they should be responsible for reimbursing for the error. Sue Wood volunteered to contact Senator Stec's office for assistance.  The district</w:t>
      </w:r>
      <w:r w:rsidR="00AE6FA9">
        <w:rPr>
          <w:rFonts w:ascii="Calibri" w:hAnsi="Calibri" w:cs="Calibri"/>
          <w:sz w:val="22"/>
          <w:szCs w:val="22"/>
        </w:rPr>
        <w:t xml:space="preserve">’s </w:t>
      </w:r>
      <w:r w:rsidRPr="00AE6FA9">
        <w:rPr>
          <w:rFonts w:ascii="Calibri" w:hAnsi="Calibri" w:cs="Calibri"/>
          <w:sz w:val="22"/>
          <w:szCs w:val="22"/>
        </w:rPr>
        <w:t xml:space="preserve">attorney should also be contacted. Tim Helfter (Ernest Wood) moved to </w:t>
      </w:r>
      <w:proofErr w:type="gramStart"/>
      <w:r w:rsidRPr="00AE6FA9">
        <w:rPr>
          <w:rFonts w:ascii="Calibri" w:hAnsi="Calibri" w:cs="Calibri"/>
          <w:sz w:val="22"/>
          <w:szCs w:val="22"/>
        </w:rPr>
        <w:t>approve</w:t>
      </w:r>
      <w:proofErr w:type="gramEnd"/>
      <w:r w:rsidRPr="00AE6FA9">
        <w:rPr>
          <w:rFonts w:ascii="Calibri" w:hAnsi="Calibri" w:cs="Calibri"/>
          <w:sz w:val="22"/>
          <w:szCs w:val="22"/>
        </w:rPr>
        <w:t xml:space="preserve"> contacting Senator Stec and the attorney.  All in favor; motion carried. </w:t>
      </w:r>
    </w:p>
    <w:p w14:paraId="011F2C55" w14:textId="3C1092A4" w:rsidR="00887D13" w:rsidRPr="00AE6FA9" w:rsidRDefault="00516C20" w:rsidP="00AE6FA9">
      <w:pPr>
        <w:pStyle w:val="PlainText"/>
        <w:numPr>
          <w:ilvl w:val="0"/>
          <w:numId w:val="3"/>
        </w:numPr>
        <w:jc w:val="left"/>
        <w:rPr>
          <w:rFonts w:ascii="Calibri" w:hAnsi="Calibri" w:cs="Calibri"/>
          <w:sz w:val="22"/>
          <w:szCs w:val="22"/>
        </w:rPr>
      </w:pPr>
      <w:r w:rsidRPr="00AE6FA9">
        <w:rPr>
          <w:rFonts w:ascii="Calibri" w:hAnsi="Calibri" w:cs="Calibri"/>
          <w:sz w:val="22"/>
          <w:szCs w:val="22"/>
        </w:rPr>
        <w:t xml:space="preserve">A fuel depot is also needed after the project is completed.  The application has been submitted but </w:t>
      </w:r>
      <w:proofErr w:type="gramStart"/>
      <w:r w:rsidRPr="00AE6FA9">
        <w:rPr>
          <w:rFonts w:ascii="Calibri" w:hAnsi="Calibri" w:cs="Calibri"/>
          <w:sz w:val="22"/>
          <w:szCs w:val="22"/>
        </w:rPr>
        <w:t>need</w:t>
      </w:r>
      <w:proofErr w:type="gramEnd"/>
      <w:r w:rsidRPr="00AE6FA9">
        <w:rPr>
          <w:rFonts w:ascii="Calibri" w:hAnsi="Calibri" w:cs="Calibri"/>
          <w:sz w:val="22"/>
          <w:szCs w:val="22"/>
        </w:rPr>
        <w:t xml:space="preserve"> to </w:t>
      </w:r>
      <w:proofErr w:type="spellStart"/>
      <w:proofErr w:type="gramStart"/>
      <w:r w:rsidRPr="00AE6FA9">
        <w:rPr>
          <w:rFonts w:ascii="Calibri" w:hAnsi="Calibri" w:cs="Calibri"/>
          <w:sz w:val="22"/>
          <w:szCs w:val="22"/>
        </w:rPr>
        <w:t>chose</w:t>
      </w:r>
      <w:proofErr w:type="spellEnd"/>
      <w:proofErr w:type="gramEnd"/>
      <w:r w:rsidRPr="00AE6FA9">
        <w:rPr>
          <w:rFonts w:ascii="Calibri" w:hAnsi="Calibri" w:cs="Calibri"/>
          <w:sz w:val="22"/>
          <w:szCs w:val="22"/>
        </w:rPr>
        <w:t xml:space="preserve"> a spot.  Kunoco has advertised a special on this so they will be contacted.  It was asked why the local store couldn't be used for this purpose.  The district </w:t>
      </w:r>
      <w:proofErr w:type="gramStart"/>
      <w:r w:rsidRPr="00AE6FA9">
        <w:rPr>
          <w:rFonts w:ascii="Calibri" w:hAnsi="Calibri" w:cs="Calibri"/>
          <w:sz w:val="22"/>
          <w:szCs w:val="22"/>
        </w:rPr>
        <w:t>is able to</w:t>
      </w:r>
      <w:proofErr w:type="gramEnd"/>
      <w:r w:rsidRPr="00AE6FA9">
        <w:rPr>
          <w:rFonts w:ascii="Calibri" w:hAnsi="Calibri" w:cs="Calibri"/>
          <w:sz w:val="22"/>
          <w:szCs w:val="22"/>
        </w:rPr>
        <w:t xml:space="preserve"> purchase through state pricing and the store being closed in the middle of the night.</w:t>
      </w:r>
    </w:p>
    <w:p w14:paraId="23F46337" w14:textId="77777777" w:rsidR="00887D13" w:rsidRPr="00AE6FA9" w:rsidRDefault="00887D13" w:rsidP="002B1D45">
      <w:pPr>
        <w:pStyle w:val="PlainText"/>
        <w:jc w:val="left"/>
        <w:rPr>
          <w:rFonts w:ascii="Calibri" w:hAnsi="Calibri" w:cs="Calibri"/>
          <w:sz w:val="22"/>
          <w:szCs w:val="22"/>
        </w:rPr>
      </w:pPr>
    </w:p>
    <w:p w14:paraId="00F674E8"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NexEra submitted an invoice for $17,717.50 for supplies that came in after the vouchers were completed.  Tim Helfter (Ernest Wood) moved to approve payment.</w:t>
      </w:r>
    </w:p>
    <w:p w14:paraId="2C82A13D" w14:textId="77777777" w:rsidR="00887D13" w:rsidRPr="00AE6FA9" w:rsidRDefault="00887D13" w:rsidP="002B1D45">
      <w:pPr>
        <w:pStyle w:val="PlainText"/>
        <w:jc w:val="left"/>
        <w:rPr>
          <w:rFonts w:ascii="Calibri" w:hAnsi="Calibri" w:cs="Calibri"/>
          <w:sz w:val="22"/>
          <w:szCs w:val="22"/>
        </w:rPr>
      </w:pPr>
    </w:p>
    <w:p w14:paraId="2A705A8F"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Tim Helfter (Ernest Wood) moved to adjourn the meeting.  All in favor; motion carried.  Meeting adjourned at 7:46 p.m.</w:t>
      </w:r>
    </w:p>
    <w:p w14:paraId="5763FACD" w14:textId="77777777" w:rsidR="00887D13" w:rsidRPr="00AE6FA9" w:rsidRDefault="00887D13" w:rsidP="002B1D45">
      <w:pPr>
        <w:pStyle w:val="PlainText"/>
        <w:jc w:val="left"/>
        <w:rPr>
          <w:rFonts w:ascii="Calibri" w:hAnsi="Calibri" w:cs="Calibri"/>
          <w:sz w:val="22"/>
          <w:szCs w:val="22"/>
        </w:rPr>
      </w:pPr>
    </w:p>
    <w:p w14:paraId="31997300" w14:textId="77777777" w:rsidR="00887D13" w:rsidRPr="00AE6FA9" w:rsidRDefault="00516C20" w:rsidP="002B1D45">
      <w:pPr>
        <w:pStyle w:val="PlainText"/>
        <w:jc w:val="left"/>
        <w:rPr>
          <w:rFonts w:ascii="Calibri" w:hAnsi="Calibri" w:cs="Calibri"/>
          <w:sz w:val="22"/>
          <w:szCs w:val="22"/>
        </w:rPr>
      </w:pPr>
      <w:r w:rsidRPr="00AE6FA9">
        <w:rPr>
          <w:rFonts w:ascii="Calibri" w:hAnsi="Calibri" w:cs="Calibri"/>
          <w:sz w:val="22"/>
          <w:szCs w:val="22"/>
        </w:rPr>
        <w:t>Minutes submitted by Sue Wood, Secretary.</w:t>
      </w:r>
    </w:p>
    <w:p w14:paraId="66DD8962" w14:textId="77777777" w:rsidR="00887D13" w:rsidRPr="00AE6FA9" w:rsidRDefault="00887D13" w:rsidP="002B1D45">
      <w:pPr>
        <w:pStyle w:val="PlainText"/>
        <w:jc w:val="left"/>
        <w:rPr>
          <w:rFonts w:ascii="Calibri" w:hAnsi="Calibri" w:cs="Calibri"/>
          <w:sz w:val="22"/>
          <w:szCs w:val="22"/>
        </w:rPr>
      </w:pPr>
    </w:p>
    <w:p w14:paraId="5BEC7241" w14:textId="77777777" w:rsidR="00887D13" w:rsidRPr="00AE6FA9" w:rsidRDefault="00887D13" w:rsidP="002B1D45">
      <w:pPr>
        <w:pStyle w:val="PlainText"/>
        <w:jc w:val="left"/>
        <w:rPr>
          <w:rFonts w:ascii="Calibri" w:hAnsi="Calibri" w:cs="Calibri"/>
          <w:sz w:val="22"/>
          <w:szCs w:val="22"/>
        </w:rPr>
      </w:pPr>
    </w:p>
    <w:p w14:paraId="18E818E8" w14:textId="77777777" w:rsidR="00887D13" w:rsidRPr="00AE6FA9" w:rsidRDefault="00887D13" w:rsidP="002B1D45">
      <w:pPr>
        <w:pStyle w:val="PlainText"/>
        <w:jc w:val="left"/>
        <w:rPr>
          <w:rFonts w:ascii="Calibri" w:hAnsi="Calibri" w:cs="Calibri"/>
          <w:sz w:val="22"/>
          <w:szCs w:val="22"/>
        </w:rPr>
      </w:pPr>
    </w:p>
    <w:p w14:paraId="1B104856" w14:textId="77777777" w:rsidR="00887D13" w:rsidRPr="00AE6FA9" w:rsidRDefault="00887D13" w:rsidP="002B1D45">
      <w:pPr>
        <w:pStyle w:val="PlainText"/>
        <w:jc w:val="left"/>
        <w:rPr>
          <w:rFonts w:ascii="Calibri" w:hAnsi="Calibri" w:cs="Calibri"/>
          <w:sz w:val="22"/>
          <w:szCs w:val="22"/>
        </w:rPr>
      </w:pPr>
    </w:p>
    <w:p w14:paraId="5AB3CCBA" w14:textId="77777777" w:rsidR="00887D13" w:rsidRPr="009D2508" w:rsidRDefault="00887D13" w:rsidP="002B1D45">
      <w:pPr>
        <w:pStyle w:val="PlainText"/>
        <w:jc w:val="left"/>
        <w:rPr>
          <w:rFonts w:ascii="Courier New" w:hAnsi="Courier New" w:cs="Courier New"/>
        </w:rPr>
      </w:pPr>
    </w:p>
    <w:p w14:paraId="3EC1F255" w14:textId="77777777" w:rsidR="00887D13" w:rsidRPr="009D2508" w:rsidRDefault="00887D13" w:rsidP="002B1D45">
      <w:pPr>
        <w:pStyle w:val="PlainText"/>
        <w:jc w:val="left"/>
        <w:rPr>
          <w:rFonts w:ascii="Courier New" w:hAnsi="Courier New" w:cs="Courier New"/>
        </w:rPr>
      </w:pPr>
    </w:p>
    <w:p w14:paraId="317A7CE6" w14:textId="56E5839D" w:rsidR="009D2508" w:rsidRDefault="00B90125" w:rsidP="002B1D45">
      <w:pPr>
        <w:pStyle w:val="PlainText"/>
        <w:jc w:val="left"/>
        <w:rPr>
          <w:rFonts w:ascii="Courier New" w:hAnsi="Courier New" w:cs="Courier New"/>
        </w:rPr>
      </w:pPr>
      <w:r>
        <w:rPr>
          <w:rFonts w:ascii="Courier New" w:hAnsi="Courier New" w:cs="Courier New"/>
        </w:rPr>
        <w:t xml:space="preserve"> </w:t>
      </w:r>
    </w:p>
    <w:sectPr w:rsidR="009D2508" w:rsidSect="009D250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D79"/>
    <w:multiLevelType w:val="hybridMultilevel"/>
    <w:tmpl w:val="FE28FFC0"/>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5D02"/>
    <w:multiLevelType w:val="hybridMultilevel"/>
    <w:tmpl w:val="D7902C40"/>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87C9A"/>
    <w:multiLevelType w:val="hybridMultilevel"/>
    <w:tmpl w:val="EAB6014E"/>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202A2"/>
    <w:multiLevelType w:val="hybridMultilevel"/>
    <w:tmpl w:val="6D48F43A"/>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95346"/>
    <w:multiLevelType w:val="hybridMultilevel"/>
    <w:tmpl w:val="31001FBC"/>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90A5B"/>
    <w:multiLevelType w:val="hybridMultilevel"/>
    <w:tmpl w:val="C882D358"/>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80534"/>
    <w:multiLevelType w:val="hybridMultilevel"/>
    <w:tmpl w:val="BD0885A4"/>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602C4"/>
    <w:multiLevelType w:val="hybridMultilevel"/>
    <w:tmpl w:val="AA28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65382"/>
    <w:multiLevelType w:val="hybridMultilevel"/>
    <w:tmpl w:val="C93EFC1E"/>
    <w:lvl w:ilvl="0" w:tplc="62FE20A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402809">
    <w:abstractNumId w:val="7"/>
  </w:num>
  <w:num w:numId="2" w16cid:durableId="521020078">
    <w:abstractNumId w:val="0"/>
  </w:num>
  <w:num w:numId="3" w16cid:durableId="2087218117">
    <w:abstractNumId w:val="4"/>
  </w:num>
  <w:num w:numId="4" w16cid:durableId="1529444238">
    <w:abstractNumId w:val="6"/>
  </w:num>
  <w:num w:numId="5" w16cid:durableId="663052667">
    <w:abstractNumId w:val="8"/>
  </w:num>
  <w:num w:numId="6" w16cid:durableId="1307128552">
    <w:abstractNumId w:val="2"/>
  </w:num>
  <w:num w:numId="7" w16cid:durableId="1635215871">
    <w:abstractNumId w:val="1"/>
  </w:num>
  <w:num w:numId="8" w16cid:durableId="1411274629">
    <w:abstractNumId w:val="5"/>
  </w:num>
  <w:num w:numId="9" w16cid:durableId="41493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61"/>
    <w:rsid w:val="0011057A"/>
    <w:rsid w:val="002B1D45"/>
    <w:rsid w:val="0050192F"/>
    <w:rsid w:val="0054452C"/>
    <w:rsid w:val="006D4064"/>
    <w:rsid w:val="00887D13"/>
    <w:rsid w:val="009D2508"/>
    <w:rsid w:val="00AE6FA9"/>
    <w:rsid w:val="00B90125"/>
    <w:rsid w:val="00BD0461"/>
    <w:rsid w:val="00CA7D56"/>
    <w:rsid w:val="00D526D5"/>
    <w:rsid w:val="00F61661"/>
    <w:rsid w:val="00FE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8519"/>
  <w15:chartTrackingRefBased/>
  <w15:docId w15:val="{DA0D9976-AE73-4357-B6F4-567B1D5E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2508"/>
    <w:rPr>
      <w:rFonts w:ascii="Consolas" w:hAnsi="Consolas"/>
      <w:sz w:val="21"/>
      <w:szCs w:val="21"/>
    </w:rPr>
  </w:style>
  <w:style w:type="character" w:customStyle="1" w:styleId="PlainTextChar">
    <w:name w:val="Plain Text Char"/>
    <w:basedOn w:val="DefaultParagraphFont"/>
    <w:link w:val="PlainText"/>
    <w:uiPriority w:val="99"/>
    <w:rsid w:val="009D250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4290</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Wood</dc:creator>
  <cp:keywords/>
  <dc:description/>
  <cp:lastModifiedBy>Susan Wood</cp:lastModifiedBy>
  <cp:revision>2</cp:revision>
  <dcterms:created xsi:type="dcterms:W3CDTF">2026-06-08T15:55:00Z</dcterms:created>
  <dcterms:modified xsi:type="dcterms:W3CDTF">2026-06-08T15:55:00Z</dcterms:modified>
</cp:coreProperties>
</file>